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E7" w:rsidRPr="00E12D43" w:rsidRDefault="00DD41E7" w:rsidP="00DD41E7">
      <w:pPr>
        <w:pStyle w:val="Standard"/>
        <w:jc w:val="center"/>
        <w:rPr>
          <w:rFonts w:asciiTheme="minorHAnsi" w:hAnsiTheme="minorHAnsi"/>
          <w:b/>
          <w:bCs/>
          <w:sz w:val="40"/>
          <w:szCs w:val="40"/>
        </w:rPr>
      </w:pPr>
      <w:r w:rsidRPr="00E12D43">
        <w:rPr>
          <w:rFonts w:asciiTheme="minorHAnsi" w:hAnsiTheme="minorHAnsi"/>
          <w:b/>
          <w:bCs/>
          <w:sz w:val="40"/>
          <w:szCs w:val="40"/>
        </w:rPr>
        <w:t>Přehled zdravotních pojišťoven</w:t>
      </w:r>
    </w:p>
    <w:p w:rsidR="00DD41E7" w:rsidRPr="00E12D43" w:rsidRDefault="00DD41E7" w:rsidP="00DD41E7">
      <w:pPr>
        <w:pStyle w:val="Standard"/>
        <w:jc w:val="center"/>
        <w:rPr>
          <w:rFonts w:asciiTheme="minorHAnsi" w:hAnsiTheme="minorHAnsi"/>
          <w:b/>
          <w:bCs/>
          <w:sz w:val="40"/>
          <w:szCs w:val="40"/>
        </w:rPr>
      </w:pPr>
      <w:r w:rsidRPr="00E12D43">
        <w:rPr>
          <w:rFonts w:asciiTheme="minorHAnsi" w:hAnsiTheme="minorHAnsi"/>
          <w:b/>
          <w:bCs/>
          <w:sz w:val="40"/>
          <w:szCs w:val="40"/>
        </w:rPr>
        <w:t>přispívajících na klasickou léčbu závislosti na tabáku</w:t>
      </w:r>
    </w:p>
    <w:p w:rsidR="00DD41E7" w:rsidRPr="00E12D43" w:rsidRDefault="00DD41E7" w:rsidP="00DD41E7">
      <w:pPr>
        <w:pStyle w:val="Standard"/>
        <w:jc w:val="center"/>
        <w:rPr>
          <w:rFonts w:asciiTheme="minorHAnsi" w:hAnsiTheme="minorHAnsi"/>
          <w:b/>
          <w:bCs/>
          <w:sz w:val="40"/>
          <w:szCs w:val="40"/>
        </w:rPr>
      </w:pPr>
      <w:r w:rsidRPr="00E12D43">
        <w:rPr>
          <w:rFonts w:asciiTheme="minorHAnsi" w:hAnsiTheme="minorHAnsi"/>
          <w:b/>
          <w:bCs/>
          <w:sz w:val="40"/>
          <w:szCs w:val="40"/>
        </w:rPr>
        <w:t>v roce 20</w:t>
      </w:r>
      <w:r w:rsidR="0064167D">
        <w:rPr>
          <w:rFonts w:asciiTheme="minorHAnsi" w:hAnsiTheme="minorHAnsi"/>
          <w:b/>
          <w:bCs/>
          <w:sz w:val="40"/>
          <w:szCs w:val="40"/>
        </w:rPr>
        <w:t>20</w:t>
      </w:r>
    </w:p>
    <w:p w:rsidR="00DD41E7" w:rsidRPr="00E12D43" w:rsidRDefault="00DD41E7" w:rsidP="00DD41E7">
      <w:pPr>
        <w:pStyle w:val="Standard"/>
        <w:rPr>
          <w:rFonts w:asciiTheme="minorHAnsi" w:hAnsiTheme="minorHAnsi"/>
        </w:rPr>
      </w:pPr>
    </w:p>
    <w:p w:rsidR="00DD41E7" w:rsidRPr="00E12D43" w:rsidRDefault="00DD41E7" w:rsidP="00DD41E7">
      <w:pPr>
        <w:pStyle w:val="Standard"/>
        <w:rPr>
          <w:rFonts w:asciiTheme="minorHAnsi" w:hAnsiTheme="minorHAnsi"/>
          <w:b/>
          <w:bCs/>
          <w:sz w:val="30"/>
          <w:szCs w:val="30"/>
          <w:u w:val="single"/>
        </w:rPr>
      </w:pPr>
      <w:r w:rsidRPr="00E12D43">
        <w:rPr>
          <w:rFonts w:asciiTheme="minorHAnsi" w:hAnsiTheme="minorHAnsi"/>
          <w:b/>
          <w:bCs/>
          <w:sz w:val="30"/>
          <w:szCs w:val="30"/>
          <w:u w:val="single"/>
        </w:rPr>
        <w:t>1) Zdravotní pojišťovny v ČR – rychlý přehled</w:t>
      </w:r>
    </w:p>
    <w:p w:rsidR="00DD41E7" w:rsidRDefault="00DD41E7" w:rsidP="00DD41E7">
      <w:pPr>
        <w:pStyle w:val="Standard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1936"/>
        <w:gridCol w:w="2666"/>
      </w:tblGrid>
      <w:tr w:rsidR="00DD41E7" w:rsidTr="00B00A24">
        <w:trPr>
          <w:trHeight w:hRule="exact" w:val="990"/>
        </w:trPr>
        <w:tc>
          <w:tcPr>
            <w:tcW w:w="5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Pojišťovna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Kód pojišťovny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Příspěvek na klasickou léčbu závislosti na tabáku</w:t>
            </w:r>
          </w:p>
        </w:tc>
      </w:tr>
      <w:tr w:rsidR="00DD41E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DD41E7" w:rsidRPr="00E12D43" w:rsidRDefault="006D0635" w:rsidP="00B77BA1">
            <w:pPr>
              <w:pStyle w:val="TableContents"/>
              <w:snapToGri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Všeobecná zdravotní pojiš</w:t>
            </w:r>
            <w:r w:rsidRPr="00E12D43">
              <w:rPr>
                <w:rFonts w:asciiTheme="minorHAnsi" w:hAnsiTheme="minorHAnsi"/>
                <w:b/>
                <w:bCs/>
              </w:rPr>
              <w:t>ť</w:t>
            </w:r>
            <w:r w:rsidR="00DD41E7" w:rsidRPr="00E12D43">
              <w:rPr>
                <w:rFonts w:asciiTheme="minorHAnsi" w:hAnsiTheme="minorHAnsi"/>
                <w:b/>
                <w:bCs/>
              </w:rPr>
              <w:t>ovna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111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41E7" w:rsidRPr="00E12D43" w:rsidRDefault="00DD41E7" w:rsidP="007F4A26">
            <w:pPr>
              <w:pStyle w:val="TableContents"/>
              <w:snapToGrid w:val="0"/>
              <w:jc w:val="center"/>
              <w:rPr>
                <w:rFonts w:asciiTheme="minorHAnsi" w:eastAsia="Webdings" w:hAnsiTheme="minorHAnsi" w:cs="Webdings"/>
                <w:b/>
                <w:bCs/>
                <w:color w:val="000000"/>
              </w:rPr>
            </w:pPr>
            <w:r w:rsidRPr="00E12D43">
              <w:rPr>
                <w:rFonts w:asciiTheme="minorHAnsi" w:eastAsia="Webdings" w:hAnsiTheme="minorHAnsi" w:cs="Webdings"/>
                <w:b/>
                <w:bCs/>
                <w:color w:val="000000"/>
              </w:rPr>
              <w:t xml:space="preserve"> </w:t>
            </w:r>
            <w:r w:rsidR="007F4A26" w:rsidRPr="00E12D43">
              <w:rPr>
                <w:rFonts w:asciiTheme="minorHAnsi" w:eastAsia="Webdings" w:hAnsiTheme="minorHAnsi" w:cs="Webdings"/>
                <w:b/>
                <w:bCs/>
                <w:color w:val="000000"/>
              </w:rPr>
              <w:t>2500 Kč</w:t>
            </w:r>
            <w:r w:rsidR="0064167D">
              <w:rPr>
                <w:rFonts w:asciiTheme="minorHAnsi" w:eastAsia="Webdings" w:hAnsiTheme="minorHAnsi" w:cs="Webdings"/>
                <w:b/>
                <w:bCs/>
                <w:color w:val="000000"/>
              </w:rPr>
              <w:t>/1x za 3 roky</w:t>
            </w:r>
          </w:p>
        </w:tc>
      </w:tr>
      <w:tr w:rsidR="00DD41E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Vojenská zdravotní pojišťovna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201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41E7" w:rsidRPr="00E12D43" w:rsidRDefault="00DD41E7" w:rsidP="007E3509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  <w:b/>
              </w:rPr>
              <w:t>400 Kč</w:t>
            </w:r>
          </w:p>
        </w:tc>
      </w:tr>
      <w:tr w:rsidR="00DD41E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rPr>
                <w:rFonts w:asciiTheme="minorHAnsi" w:hAnsiTheme="minorHAnsi"/>
                <w:b/>
                <w:bCs/>
              </w:rPr>
            </w:pPr>
            <w:r w:rsidRPr="00E12D43">
              <w:rPr>
                <w:rFonts w:asciiTheme="minorHAnsi" w:hAnsiTheme="minorHAnsi"/>
                <w:b/>
                <w:bCs/>
              </w:rPr>
              <w:t>Česká průmyslová zdravotní pojišťovna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205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41E7" w:rsidRPr="00E12D43" w:rsidRDefault="006D0635" w:rsidP="006D0635">
            <w:pPr>
              <w:pStyle w:val="TableContents"/>
              <w:snapToGrid w:val="0"/>
              <w:jc w:val="center"/>
              <w:rPr>
                <w:rFonts w:asciiTheme="minorHAnsi" w:eastAsia="Webdings" w:hAnsiTheme="minorHAnsi" w:cs="Webdings"/>
                <w:i/>
                <w:iCs/>
                <w:color w:val="000000"/>
              </w:rPr>
            </w:pPr>
            <w:r w:rsidRPr="00E12D43">
              <w:rPr>
                <w:rFonts w:asciiTheme="minorHAnsi" w:eastAsia="Webdings" w:hAnsiTheme="minorHAnsi" w:cs="Webdings"/>
                <w:b/>
                <w:bCs/>
                <w:color w:val="000000"/>
              </w:rPr>
              <w:t>2</w:t>
            </w:r>
            <w:r>
              <w:rPr>
                <w:rFonts w:asciiTheme="minorHAnsi" w:eastAsia="Webdings" w:hAnsiTheme="minorHAnsi" w:cs="Webdings"/>
                <w:b/>
                <w:bCs/>
                <w:color w:val="000000"/>
              </w:rPr>
              <w:t>0</w:t>
            </w:r>
            <w:r w:rsidRPr="00E12D43">
              <w:rPr>
                <w:rFonts w:asciiTheme="minorHAnsi" w:eastAsia="Webdings" w:hAnsiTheme="minorHAnsi" w:cs="Webdings"/>
                <w:b/>
                <w:bCs/>
                <w:color w:val="000000"/>
              </w:rPr>
              <w:t>00 Kč</w:t>
            </w:r>
          </w:p>
        </w:tc>
      </w:tr>
      <w:tr w:rsidR="00DD41E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DD41E7" w:rsidRPr="00E12D43" w:rsidRDefault="00DD41E7" w:rsidP="00B77BA1">
            <w:pPr>
              <w:pStyle w:val="Textbody"/>
              <w:snapToGrid w:val="0"/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</w:pPr>
            <w:r w:rsidRPr="00E12D43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>Oborová zdravotní pojišťovna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207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41E7" w:rsidRPr="00E12D43" w:rsidRDefault="007E3509" w:rsidP="00B77BA1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4000 Kč</w:t>
            </w:r>
          </w:p>
        </w:tc>
      </w:tr>
      <w:tr w:rsidR="00DD41E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DD41E7" w:rsidRPr="00E12D43" w:rsidRDefault="00DD41E7" w:rsidP="00B77BA1">
            <w:pPr>
              <w:pStyle w:val="Textbody"/>
              <w:snapToGrid w:val="0"/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</w:pPr>
            <w:r w:rsidRPr="00E12D43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 xml:space="preserve">Zaměstnanecká pojišťovna Škoda 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209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41E7" w:rsidRPr="00E12D43" w:rsidRDefault="007E3509" w:rsidP="00B77BA1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2x 500 Kč</w:t>
            </w:r>
          </w:p>
        </w:tc>
      </w:tr>
      <w:tr w:rsidR="00DD41E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DD41E7" w:rsidRPr="00E12D43" w:rsidRDefault="00DD41E7" w:rsidP="00806590">
            <w:pPr>
              <w:pStyle w:val="Textbody"/>
              <w:snapToGrid w:val="0"/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</w:pPr>
            <w:r w:rsidRPr="00E12D43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 xml:space="preserve">Zdravotní pojišťovna </w:t>
            </w:r>
            <w:r w:rsidR="00806590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>m</w:t>
            </w:r>
            <w:r w:rsidRPr="00E12D43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 xml:space="preserve">inisterstva vnitra ČR 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211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41E7" w:rsidRPr="00E12D43" w:rsidRDefault="007E3509" w:rsidP="006D0635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500 Kč</w:t>
            </w:r>
          </w:p>
        </w:tc>
      </w:tr>
      <w:tr w:rsidR="00DD41E7" w:rsidTr="00B00A24">
        <w:trPr>
          <w:trHeight w:hRule="exact" w:val="709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vAlign w:val="center"/>
          </w:tcPr>
          <w:p w:rsidR="00DD41E7" w:rsidRPr="00E12D43" w:rsidRDefault="00DD41E7" w:rsidP="00B77BA1">
            <w:pPr>
              <w:pStyle w:val="Textbody"/>
              <w:snapToGrid w:val="0"/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</w:pPr>
            <w:r w:rsidRPr="00E12D43">
              <w:rPr>
                <w:rStyle w:val="Hypertextovodkaz"/>
                <w:rFonts w:asciiTheme="minorHAnsi" w:hAnsiTheme="minorHAnsi"/>
                <w:b/>
                <w:bCs/>
                <w:color w:val="auto"/>
                <w:u w:val="none"/>
              </w:rPr>
              <w:t xml:space="preserve">Revírní bratrská pokladna, zdrav. pojišťovna 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DD41E7" w:rsidRPr="00E12D43" w:rsidRDefault="00DD41E7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E12D43">
              <w:rPr>
                <w:rFonts w:asciiTheme="minorHAnsi" w:hAnsiTheme="minorHAnsi"/>
              </w:rPr>
              <w:t>213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41E7" w:rsidRPr="0064167D" w:rsidRDefault="007E3509" w:rsidP="00B77BA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500 Kč</w:t>
            </w:r>
          </w:p>
        </w:tc>
      </w:tr>
    </w:tbl>
    <w:p w:rsidR="00DD41E7" w:rsidRDefault="00DD41E7" w:rsidP="00DD41E7">
      <w:pPr>
        <w:pStyle w:val="Standard"/>
        <w:jc w:val="right"/>
      </w:pPr>
    </w:p>
    <w:p w:rsidR="00DD41E7" w:rsidRPr="00E12D43" w:rsidRDefault="00DD41E7" w:rsidP="00DD41E7">
      <w:pPr>
        <w:pStyle w:val="Standard"/>
        <w:jc w:val="both"/>
        <w:rPr>
          <w:rFonts w:asciiTheme="minorHAnsi" w:hAnsiTheme="minorHAnsi"/>
          <w:b/>
          <w:bCs/>
          <w:color w:val="000000"/>
          <w:sz w:val="30"/>
          <w:szCs w:val="30"/>
          <w:u w:val="single"/>
        </w:rPr>
      </w:pPr>
      <w:r w:rsidRPr="00E12D43">
        <w:rPr>
          <w:rFonts w:asciiTheme="minorHAnsi" w:hAnsiTheme="minorHAnsi"/>
          <w:b/>
          <w:bCs/>
          <w:color w:val="000000"/>
          <w:sz w:val="30"/>
          <w:szCs w:val="30"/>
          <w:u w:val="single"/>
        </w:rPr>
        <w:t>2) Podmínky příspěvku, kontakty na zdravotní pojišťovny</w:t>
      </w:r>
    </w:p>
    <w:p w:rsidR="00DD41E7" w:rsidRPr="00E12D43" w:rsidRDefault="00DD41E7" w:rsidP="00DD41E7">
      <w:pPr>
        <w:pStyle w:val="Standard"/>
        <w:jc w:val="both"/>
        <w:rPr>
          <w:rFonts w:asciiTheme="minorHAnsi" w:hAnsiTheme="minorHAnsi"/>
          <w:b/>
          <w:bCs/>
          <w:color w:val="000000"/>
          <w:sz w:val="30"/>
          <w:szCs w:val="30"/>
          <w:u w:val="single"/>
        </w:rPr>
      </w:pPr>
    </w:p>
    <w:p w:rsidR="00DD41E7" w:rsidRPr="00E12D43" w:rsidRDefault="00DD41E7" w:rsidP="006F6179">
      <w:pPr>
        <w:pStyle w:val="Standard"/>
        <w:shd w:val="clear" w:color="auto" w:fill="FFC000"/>
        <w:jc w:val="both"/>
        <w:rPr>
          <w:rFonts w:asciiTheme="minorHAnsi" w:eastAsia="Webdings" w:hAnsiTheme="minorHAnsi" w:cs="Webdings"/>
          <w:b/>
          <w:bCs/>
        </w:rPr>
      </w:pPr>
      <w:r w:rsidRPr="00E12D43">
        <w:rPr>
          <w:rFonts w:asciiTheme="minorHAnsi" w:eastAsia="Webdings" w:hAnsiTheme="minorHAnsi" w:cs="Webdings"/>
          <w:b/>
          <w:bCs/>
        </w:rPr>
        <w:t>Všeobecná zdravotní pojišťovna (VZP, 111)</w:t>
      </w:r>
    </w:p>
    <w:p w:rsidR="00DD41E7" w:rsidRDefault="00DD41E7" w:rsidP="00DD41E7">
      <w:pPr>
        <w:pStyle w:val="Standard"/>
        <w:rPr>
          <w:rFonts w:eastAsia="Webdings" w:cs="Webdings"/>
          <w:b/>
          <w:bCs/>
          <w:sz w:val="36"/>
          <w:szCs w:val="36"/>
        </w:rPr>
      </w:pPr>
    </w:p>
    <w:p w:rsidR="00DD41E7" w:rsidRDefault="00DD41E7" w:rsidP="00DD41E7">
      <w:pPr>
        <w:pStyle w:val="Standard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Příspěvek:</w:t>
      </w:r>
      <w:r w:rsidRPr="00E12D43">
        <w:rPr>
          <w:rFonts w:asciiTheme="minorHAnsi" w:eastAsia="Webdings" w:hAnsiTheme="minorHAnsi" w:cs="Webdings"/>
          <w:b/>
          <w:bCs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A307C8">
        <w:rPr>
          <w:rFonts w:asciiTheme="minorHAnsi" w:eastAsia="Webdings" w:hAnsiTheme="minorHAnsi" w:cs="Webdings"/>
          <w:sz w:val="22"/>
          <w:szCs w:val="22"/>
        </w:rPr>
        <w:t>Poskytuje</w:t>
      </w:r>
    </w:p>
    <w:p w:rsidR="00DD41E7" w:rsidRDefault="00DD41E7" w:rsidP="00DD41E7">
      <w:pPr>
        <w:pStyle w:val="Standard"/>
        <w:jc w:val="both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 w:rsidRPr="00E12D43">
        <w:rPr>
          <w:rFonts w:asciiTheme="minorHAnsi" w:eastAsia="Webdings" w:hAnsiTheme="minorHAnsi" w:cs="Webdings"/>
          <w:b/>
          <w:bCs/>
        </w:rPr>
        <w:tab/>
      </w:r>
      <w:r w:rsidR="007F4A26" w:rsidRPr="00A307C8">
        <w:rPr>
          <w:rFonts w:asciiTheme="minorHAnsi" w:eastAsia="Webdings" w:hAnsiTheme="minorHAnsi" w:cs="Webdings"/>
          <w:sz w:val="22"/>
          <w:szCs w:val="22"/>
        </w:rPr>
        <w:t>2500 Kč</w:t>
      </w:r>
      <w:r w:rsidR="007A6D57">
        <w:rPr>
          <w:rFonts w:asciiTheme="minorHAnsi" w:eastAsia="Webdings" w:hAnsiTheme="minorHAnsi" w:cs="Webdings"/>
          <w:sz w:val="22"/>
          <w:szCs w:val="22"/>
        </w:rPr>
        <w:t>/1x za 3 roky</w:t>
      </w:r>
    </w:p>
    <w:p w:rsidR="00DD41E7" w:rsidRDefault="00DD41E7" w:rsidP="00E73692">
      <w:pPr>
        <w:pStyle w:val="Bezmezer"/>
        <w:rPr>
          <w:rFonts w:eastAsia="Webdings"/>
        </w:rPr>
      </w:pPr>
      <w:r>
        <w:rPr>
          <w:rFonts w:ascii="Webdings" w:eastAsia="Webdings" w:hAnsi="Webdings"/>
          <w:b/>
        </w:rPr>
        <w:t></w:t>
      </w:r>
      <w:r w:rsidRPr="00E12D43">
        <w:rPr>
          <w:rFonts w:eastAsia="Webdings"/>
          <w:b/>
        </w:rPr>
        <w:t>Podmínky příspěvku:</w:t>
      </w:r>
      <w:r w:rsidRPr="00E12D43">
        <w:rPr>
          <w:rFonts w:eastAsia="Webdings"/>
          <w:b/>
        </w:rPr>
        <w:tab/>
      </w:r>
      <w:r>
        <w:rPr>
          <w:rFonts w:eastAsia="Webdings"/>
          <w:b/>
        </w:rPr>
        <w:tab/>
      </w:r>
      <w:r w:rsidRPr="00A307C8">
        <w:rPr>
          <w:rFonts w:ascii="Webdings" w:eastAsia="Webdings" w:hAnsi="Webdings"/>
          <w:b/>
        </w:rPr>
        <w:t></w:t>
      </w:r>
      <w:r w:rsidR="007F4A26" w:rsidRPr="00A307C8">
        <w:rPr>
          <w:rFonts w:ascii="Webdings" w:eastAsia="Webdings" w:hAnsi="Webdings"/>
          <w:b/>
        </w:rPr>
        <w:t></w:t>
      </w:r>
      <w:r w:rsidR="000A1B61">
        <w:rPr>
          <w:rFonts w:eastAsia="Webdings"/>
        </w:rPr>
        <w:t>P</w:t>
      </w:r>
      <w:r w:rsidR="00E359C5">
        <w:rPr>
          <w:rFonts w:eastAsia="Webdings"/>
        </w:rPr>
        <w:t>rogram Cesta k nekuřáctví</w:t>
      </w:r>
    </w:p>
    <w:p w:rsidR="00AB432C" w:rsidRPr="00AB432C" w:rsidRDefault="00AB432C" w:rsidP="00E73692">
      <w:pPr>
        <w:pStyle w:val="Bezmezer"/>
        <w:rPr>
          <w:rFonts w:eastAsia="Webdings" w:cstheme="minorHAnsi"/>
        </w:rPr>
      </w:pP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 w:rsidRPr="00A307C8">
        <w:rPr>
          <w:rFonts w:ascii="Webdings" w:eastAsia="Webdings" w:hAnsi="Webdings"/>
          <w:b/>
        </w:rPr>
        <w:t></w:t>
      </w:r>
      <w:r>
        <w:rPr>
          <w:rFonts w:ascii="Webdings" w:eastAsia="Webdings" w:hAnsi="Webdings"/>
          <w:b/>
        </w:rPr>
        <w:t></w:t>
      </w:r>
      <w:r>
        <w:rPr>
          <w:rFonts w:eastAsia="Webdings" w:cstheme="minorHAnsi"/>
        </w:rPr>
        <w:t xml:space="preserve">Vztahuje se na </w:t>
      </w:r>
      <w:proofErr w:type="spellStart"/>
      <w:r>
        <w:rPr>
          <w:rFonts w:eastAsia="Webdings" w:cstheme="minorHAnsi"/>
        </w:rPr>
        <w:t>Champix</w:t>
      </w:r>
      <w:proofErr w:type="spellEnd"/>
      <w:r>
        <w:rPr>
          <w:rFonts w:eastAsia="Webdings" w:cstheme="minorHAnsi"/>
        </w:rPr>
        <w:t xml:space="preserve"> a </w:t>
      </w:r>
      <w:r w:rsidR="00100A3A">
        <w:rPr>
          <w:rFonts w:eastAsia="Webdings" w:cstheme="minorHAnsi"/>
        </w:rPr>
        <w:t>náhradní nikotinovou léčbu</w:t>
      </w:r>
    </w:p>
    <w:p w:rsidR="00553F9C" w:rsidRDefault="00E73692" w:rsidP="001923E5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 w:rsidRPr="00A307C8">
        <w:rPr>
          <w:rFonts w:ascii="Webdings" w:eastAsia="Webdings" w:hAnsi="Webdings"/>
          <w:b/>
        </w:rPr>
        <w:t></w:t>
      </w:r>
      <w:r w:rsidRPr="00A307C8">
        <w:rPr>
          <w:rFonts w:eastAsia="Times New Roman" w:cstheme="minorHAnsi"/>
        </w:rPr>
        <w:t>Pří</w:t>
      </w:r>
      <w:r w:rsidR="00A82921" w:rsidRPr="00A307C8">
        <w:rPr>
          <w:rFonts w:eastAsia="Times New Roman" w:cstheme="minorHAnsi"/>
        </w:rPr>
        <w:t>spěvek je poskytnut po skončení nebo</w:t>
      </w:r>
      <w:r w:rsidR="00553F9C">
        <w:rPr>
          <w:rFonts w:eastAsia="Times New Roman" w:cstheme="minorHAnsi"/>
        </w:rPr>
        <w:t xml:space="preserve"> v době léčby, </w:t>
      </w:r>
    </w:p>
    <w:p w:rsidR="00AB432C" w:rsidRDefault="00553F9C" w:rsidP="001923E5">
      <w:pPr>
        <w:pStyle w:val="Bezmezer"/>
        <w:ind w:left="3540"/>
        <w:rPr>
          <w:rFonts w:eastAsia="Times New Roman" w:cstheme="minorHAnsi"/>
        </w:rPr>
      </w:pPr>
      <w:r>
        <w:rPr>
          <w:rFonts w:ascii="Webdings" w:eastAsia="Webdings" w:hAnsi="Webdings"/>
          <w:b/>
        </w:rPr>
        <w:t></w:t>
      </w:r>
      <w:r>
        <w:rPr>
          <w:rFonts w:ascii="Webdings" w:eastAsia="Webdings" w:hAnsi="Webdings"/>
          <w:b/>
        </w:rPr>
        <w:t></w:t>
      </w:r>
      <w:r>
        <w:rPr>
          <w:rFonts w:ascii="Webdings" w:eastAsia="Webdings" w:hAnsi="Webdings"/>
          <w:b/>
        </w:rPr>
        <w:t></w:t>
      </w:r>
      <w:r>
        <w:rPr>
          <w:rFonts w:eastAsia="Times New Roman" w:cstheme="minorHAnsi"/>
        </w:rPr>
        <w:t>lze čerpat i po částech</w:t>
      </w:r>
    </w:p>
    <w:p w:rsidR="00191E35" w:rsidRDefault="00AB432C" w:rsidP="001923E5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ascii="Webdings" w:eastAsia="Webdings" w:hAnsi="Webdings"/>
          <w:b/>
        </w:rPr>
        <w:t></w:t>
      </w:r>
      <w:r>
        <w:rPr>
          <w:rFonts w:eastAsia="Webdings" w:cstheme="minorHAnsi"/>
        </w:rPr>
        <w:t xml:space="preserve">Nutnost doporučení </w:t>
      </w:r>
      <w:r w:rsidR="00E73692" w:rsidRPr="00A307C8">
        <w:rPr>
          <w:rFonts w:eastAsia="Times New Roman" w:cstheme="minorHAnsi"/>
        </w:rPr>
        <w:t xml:space="preserve">1) ošetřujícího lékaře Centra pro závislé na tabáku </w:t>
      </w:r>
      <w:r w:rsidR="00A82921" w:rsidRPr="00A307C8">
        <w:rPr>
          <w:rFonts w:eastAsia="Times New Roman" w:cstheme="minorHAnsi"/>
        </w:rPr>
        <w:t xml:space="preserve">2) </w:t>
      </w:r>
      <w:r w:rsidR="00E73692" w:rsidRPr="00A307C8">
        <w:rPr>
          <w:rFonts w:eastAsia="Times New Roman" w:cstheme="minorHAnsi"/>
        </w:rPr>
        <w:t xml:space="preserve">odborného konzultanta České lékárnické komory </w:t>
      </w:r>
      <w:r w:rsidR="00A82921" w:rsidRPr="00A307C8">
        <w:rPr>
          <w:rFonts w:eastAsia="Times New Roman" w:cstheme="minorHAnsi"/>
        </w:rPr>
        <w:t xml:space="preserve">nebo 3) </w:t>
      </w:r>
      <w:r w:rsidR="001923E5" w:rsidRPr="00A307C8">
        <w:rPr>
          <w:rFonts w:eastAsia="Times New Roman" w:cstheme="minorHAnsi"/>
        </w:rPr>
        <w:t xml:space="preserve">praktického lékaře </w:t>
      </w:r>
      <w:r w:rsidR="00100A3A">
        <w:rPr>
          <w:rFonts w:eastAsia="Times New Roman" w:cstheme="minorHAnsi"/>
        </w:rPr>
        <w:t>či</w:t>
      </w:r>
      <w:r w:rsidR="001923E5" w:rsidRPr="00A307C8">
        <w:rPr>
          <w:rFonts w:eastAsia="Times New Roman" w:cstheme="minorHAnsi"/>
        </w:rPr>
        <w:t xml:space="preserve"> praktického lékaře pro děti a dorost a současně od odborného konzultanta odborného pracoviště České lékárnické komory; </w:t>
      </w:r>
    </w:p>
    <w:p w:rsidR="00AB432C" w:rsidRDefault="00191E35" w:rsidP="001923E5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="001923E5" w:rsidRPr="00A307C8">
        <w:rPr>
          <w:rFonts w:eastAsia="Times New Roman" w:cstheme="minorHAnsi"/>
        </w:rPr>
        <w:t xml:space="preserve"> </w:t>
      </w:r>
      <w:r w:rsidR="00E73692" w:rsidRPr="00A307C8">
        <w:rPr>
          <w:rFonts w:eastAsia="Times New Roman" w:cstheme="minorHAnsi"/>
        </w:rPr>
        <w:t>předlož</w:t>
      </w:r>
      <w:r w:rsidR="001923E5" w:rsidRPr="00A307C8">
        <w:rPr>
          <w:rFonts w:eastAsia="Times New Roman" w:cstheme="minorHAnsi"/>
        </w:rPr>
        <w:t>e</w:t>
      </w:r>
      <w:r w:rsidR="00AB432C">
        <w:rPr>
          <w:rFonts w:eastAsia="Times New Roman" w:cstheme="minorHAnsi"/>
        </w:rPr>
        <w:t xml:space="preserve">ní </w:t>
      </w:r>
      <w:r>
        <w:rPr>
          <w:rFonts w:eastAsia="Times New Roman" w:cstheme="minorHAnsi"/>
        </w:rPr>
        <w:t xml:space="preserve">originál platebních </w:t>
      </w:r>
      <w:r w:rsidR="00AB432C">
        <w:rPr>
          <w:rFonts w:eastAsia="Times New Roman" w:cstheme="minorHAnsi"/>
        </w:rPr>
        <w:t>dokladů na léčivé přípravky</w:t>
      </w:r>
      <w:r w:rsidR="006D78FB">
        <w:rPr>
          <w:rFonts w:eastAsia="Times New Roman" w:cstheme="minorHAnsi"/>
        </w:rPr>
        <w:t>, ne starší 3 měsíce</w:t>
      </w:r>
    </w:p>
    <w:p w:rsidR="00E73692" w:rsidRPr="00A307C8" w:rsidRDefault="00AB432C" w:rsidP="001923E5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proofErr w:type="spellStart"/>
      <w:r w:rsidR="00BD05E6">
        <w:rPr>
          <w:rFonts w:eastAsia="Webdings" w:cstheme="minorHAnsi"/>
        </w:rPr>
        <w:t>Ž</w:t>
      </w:r>
      <w:r w:rsidRPr="00AB432C">
        <w:rPr>
          <w:rFonts w:eastAsia="Webdings" w:cstheme="minorHAnsi"/>
        </w:rPr>
        <w:t>ádost</w:t>
      </w:r>
      <w:r w:rsidR="007A6D57">
        <w:rPr>
          <w:rFonts w:ascii="Webdings" w:eastAsia="Webdings" w:hAnsi="Webdings"/>
          <w:b/>
        </w:rPr>
        <w:t></w:t>
      </w:r>
      <w:r w:rsidRPr="00AB432C">
        <w:rPr>
          <w:rFonts w:eastAsia="Webdings" w:cstheme="minorHAnsi"/>
        </w:rPr>
        <w:t>nutno</w:t>
      </w:r>
      <w:proofErr w:type="spellEnd"/>
      <w:r w:rsidRPr="00AB432C">
        <w:rPr>
          <w:rFonts w:eastAsia="Webdings" w:cstheme="minorHAnsi"/>
        </w:rPr>
        <w:t xml:space="preserve"> </w:t>
      </w:r>
      <w:proofErr w:type="spellStart"/>
      <w:r w:rsidRPr="00AB432C">
        <w:rPr>
          <w:rFonts w:eastAsia="Webdings" w:cstheme="minorHAnsi"/>
        </w:rPr>
        <w:t>odevzdat</w:t>
      </w:r>
      <w:r>
        <w:rPr>
          <w:rFonts w:ascii="Webdings" w:eastAsia="Webdings" w:hAnsi="Webdings"/>
          <w:b/>
        </w:rPr>
        <w:t></w:t>
      </w:r>
      <w:r w:rsidR="007A6D57">
        <w:rPr>
          <w:rFonts w:eastAsia="Times New Roman" w:cstheme="minorHAnsi"/>
        </w:rPr>
        <w:t>do</w:t>
      </w:r>
      <w:proofErr w:type="spellEnd"/>
      <w:r w:rsidR="007A6D57">
        <w:rPr>
          <w:rFonts w:eastAsia="Times New Roman" w:cstheme="minorHAnsi"/>
        </w:rPr>
        <w:t xml:space="preserve"> 30. 11. 2020</w:t>
      </w:r>
    </w:p>
    <w:p w:rsidR="004E0976" w:rsidRPr="004E0976" w:rsidRDefault="004E0976" w:rsidP="00A76586">
      <w:pPr>
        <w:pStyle w:val="Zkladntext"/>
        <w:jc w:val="both"/>
        <w:rPr>
          <w:rFonts w:asciiTheme="minorHAnsi" w:hAnsiTheme="minorHAnsi"/>
        </w:rPr>
      </w:pPr>
    </w:p>
    <w:p w:rsidR="00DD41E7" w:rsidRPr="00E12D43" w:rsidRDefault="00DD41E7" w:rsidP="00DD41E7">
      <w:pPr>
        <w:pStyle w:val="Zkladntext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Kontakt:</w:t>
      </w:r>
      <w:r w:rsidRPr="00E12D43">
        <w:rPr>
          <w:rFonts w:asciiTheme="minorHAnsi" w:eastAsia="Webdings" w:hAnsiTheme="minorHAnsi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hyperlink r:id="rId9" w:history="1">
        <w:r w:rsidRPr="00E12D43">
          <w:rPr>
            <w:rStyle w:val="Hypertextovodkaz"/>
            <w:rFonts w:asciiTheme="minorHAnsi" w:hAnsiTheme="minorHAnsi"/>
          </w:rPr>
          <w:t>www.vzp.cz</w:t>
        </w:r>
      </w:hyperlink>
    </w:p>
    <w:p w:rsidR="00DD41E7" w:rsidRPr="00E12D43" w:rsidRDefault="00DD41E7" w:rsidP="00DD41E7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infolinka: 952 222 222 (Po-</w:t>
      </w:r>
      <w:r w:rsidR="004E0976" w:rsidRPr="00E12D43">
        <w:rPr>
          <w:rFonts w:asciiTheme="minorHAnsi" w:eastAsia="Webdings" w:hAnsiTheme="minorHAnsi" w:cs="Webdings"/>
        </w:rPr>
        <w:t>Pá</w:t>
      </w:r>
      <w:r w:rsidRPr="00E12D43">
        <w:rPr>
          <w:rFonts w:asciiTheme="minorHAnsi" w:eastAsia="Webdings" w:hAnsiTheme="minorHAnsi" w:cs="Webdings"/>
        </w:rPr>
        <w:t>: 8.00 - 1</w:t>
      </w:r>
      <w:r w:rsidR="004E0976" w:rsidRPr="00E12D43">
        <w:rPr>
          <w:rFonts w:asciiTheme="minorHAnsi" w:eastAsia="Webdings" w:hAnsiTheme="minorHAnsi" w:cs="Webdings"/>
        </w:rPr>
        <w:t>8</w:t>
      </w:r>
      <w:r w:rsidRPr="00E12D43">
        <w:rPr>
          <w:rFonts w:asciiTheme="minorHAnsi" w:eastAsia="Webdings" w:hAnsiTheme="minorHAnsi" w:cs="Webdings"/>
        </w:rPr>
        <w:t>.00)</w:t>
      </w:r>
    </w:p>
    <w:p w:rsidR="00DD41E7" w:rsidRPr="00E12D43" w:rsidRDefault="00DD41E7" w:rsidP="00DD41E7">
      <w:pPr>
        <w:pStyle w:val="Standard"/>
        <w:jc w:val="both"/>
        <w:rPr>
          <w:rFonts w:asciiTheme="minorHAnsi" w:eastAsia="Webdings" w:hAnsiTheme="minorHAnsi" w:cs="Webdings"/>
          <w:b/>
          <w:bCs/>
        </w:rPr>
      </w:pPr>
      <w:r w:rsidRPr="00E12D43">
        <w:rPr>
          <w:rFonts w:asciiTheme="minorHAnsi" w:eastAsia="Arial" w:hAnsiTheme="minorHAnsi" w:cs="Arial"/>
        </w:rPr>
        <w:tab/>
      </w:r>
      <w:r w:rsidRPr="00E12D43">
        <w:rPr>
          <w:rFonts w:asciiTheme="minorHAnsi" w:eastAsia="Arial" w:hAnsiTheme="minorHAnsi" w:cs="Arial"/>
        </w:rPr>
        <w:tab/>
      </w:r>
      <w:r w:rsidRPr="00E12D43">
        <w:rPr>
          <w:rFonts w:asciiTheme="minorHAnsi" w:eastAsia="Arial" w:hAnsiTheme="minorHAnsi" w:cs="Arial"/>
        </w:rPr>
        <w:tab/>
      </w:r>
      <w:r w:rsidRPr="00E12D43">
        <w:rPr>
          <w:rFonts w:asciiTheme="minorHAnsi" w:eastAsia="Arial" w:hAnsiTheme="minorHAnsi" w:cs="Arial"/>
        </w:rPr>
        <w:tab/>
      </w:r>
      <w:r w:rsidRPr="00E12D43">
        <w:rPr>
          <w:rFonts w:asciiTheme="minorHAnsi" w:eastAsia="Arial" w:hAnsiTheme="minorHAnsi" w:cs="Arial"/>
        </w:rPr>
        <w:tab/>
        <w:t xml:space="preserve">email: </w:t>
      </w:r>
      <w:hyperlink r:id="rId10" w:history="1">
        <w:r w:rsidRPr="00E12D43">
          <w:rPr>
            <w:rStyle w:val="Hypertextovodkaz"/>
            <w:rFonts w:asciiTheme="minorHAnsi" w:hAnsiTheme="minorHAnsi"/>
          </w:rPr>
          <w:t>info@vzp.cz</w:t>
        </w:r>
      </w:hyperlink>
    </w:p>
    <w:p w:rsidR="00DD41E7" w:rsidRDefault="00DD41E7" w:rsidP="00DD41E7">
      <w:pPr>
        <w:pStyle w:val="Standard"/>
        <w:jc w:val="both"/>
        <w:rPr>
          <w:rFonts w:asciiTheme="minorHAnsi" w:eastAsia="Webdings" w:hAnsiTheme="minorHAnsi" w:cs="Webdings"/>
          <w:b/>
          <w:bCs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</w:p>
    <w:p w:rsidR="00866562" w:rsidRDefault="000E74F8" w:rsidP="00DD41E7">
      <w:pPr>
        <w:pStyle w:val="Standard"/>
        <w:jc w:val="both"/>
        <w:rPr>
          <w:rFonts w:asciiTheme="minorHAnsi" w:eastAsia="Webdings" w:hAnsiTheme="minorHAnsi" w:cs="Webdings"/>
          <w:bCs/>
        </w:rPr>
      </w:pPr>
      <w:hyperlink r:id="rId11" w:history="1">
        <w:r w:rsidR="00866562" w:rsidRPr="009C60AF">
          <w:rPr>
            <w:rStyle w:val="Hypertextovodkaz"/>
            <w:rFonts w:asciiTheme="minorHAnsi" w:eastAsia="Webdings" w:hAnsiTheme="minorHAnsi" w:cs="Webdings"/>
            <w:bCs/>
          </w:rPr>
          <w:t>https://www.vzp.cz/pojistenci/vyhody-a-prispevky/dospeli/odvykani-koureni</w:t>
        </w:r>
      </w:hyperlink>
    </w:p>
    <w:p w:rsidR="00DD41E7" w:rsidRDefault="00DD41E7" w:rsidP="00DD41E7">
      <w:pPr>
        <w:pStyle w:val="Standard"/>
      </w:pPr>
    </w:p>
    <w:p w:rsidR="00806590" w:rsidRPr="00806590" w:rsidRDefault="00806590" w:rsidP="00806590">
      <w:pPr>
        <w:pStyle w:val="Standard"/>
        <w:shd w:val="clear" w:color="auto" w:fill="FFC000"/>
        <w:jc w:val="both"/>
        <w:rPr>
          <w:rStyle w:val="Hypertextovodkaz"/>
          <w:rFonts w:asciiTheme="minorHAnsi" w:eastAsia="Webdings" w:hAnsiTheme="minorHAnsi" w:cs="Webdings"/>
          <w:u w:val="none"/>
        </w:rPr>
      </w:pPr>
      <w:r w:rsidRPr="00806590">
        <w:rPr>
          <w:rStyle w:val="Hypertextovodkaz"/>
          <w:rFonts w:asciiTheme="minorHAnsi" w:eastAsia="Webdings" w:hAnsiTheme="minorHAnsi" w:cs="Webdings"/>
          <w:b/>
          <w:bCs/>
          <w:color w:val="auto"/>
          <w:u w:val="none"/>
        </w:rPr>
        <w:t>Vojenská zdravotní pojišťovna (</w:t>
      </w:r>
      <w:proofErr w:type="spellStart"/>
      <w:r w:rsidRPr="00806590">
        <w:rPr>
          <w:rStyle w:val="Hypertextovodkaz"/>
          <w:rFonts w:asciiTheme="minorHAnsi" w:eastAsia="Webdings" w:hAnsiTheme="minorHAnsi" w:cs="Webdings"/>
          <w:b/>
          <w:bCs/>
          <w:color w:val="auto"/>
          <w:u w:val="none"/>
        </w:rPr>
        <w:t>VoZP</w:t>
      </w:r>
      <w:proofErr w:type="spellEnd"/>
      <w:r w:rsidRPr="00806590">
        <w:rPr>
          <w:rStyle w:val="Hypertextovodkaz"/>
          <w:rFonts w:asciiTheme="minorHAnsi" w:eastAsia="Webdings" w:hAnsiTheme="minorHAnsi" w:cs="Webdings"/>
          <w:b/>
          <w:bCs/>
          <w:color w:val="auto"/>
          <w:u w:val="none"/>
        </w:rPr>
        <w:t>, 201)</w:t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  <w:b/>
          <w:bCs/>
          <w:color w:val="000000"/>
        </w:rPr>
      </w:pPr>
    </w:p>
    <w:p w:rsidR="00806590" w:rsidRDefault="00806590" w:rsidP="00806590">
      <w:pPr>
        <w:pStyle w:val="Standard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Příspěvek:</w:t>
      </w:r>
      <w:r w:rsidRPr="00E12D43">
        <w:rPr>
          <w:rFonts w:asciiTheme="minorHAnsi" w:eastAsia="Webdings" w:hAnsiTheme="minorHAnsi" w:cs="Webdings"/>
          <w:b/>
          <w:bCs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Poskytuje</w:t>
      </w:r>
    </w:p>
    <w:p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 w:rsidR="007E3509">
        <w:rPr>
          <w:rFonts w:asciiTheme="minorHAnsi" w:eastAsia="Webdings" w:hAnsiTheme="minorHAnsi" w:cs="Webdings"/>
        </w:rPr>
        <w:tab/>
        <w:t>400 Kč</w:t>
      </w:r>
    </w:p>
    <w:p w:rsidR="00806590" w:rsidRPr="008F102D" w:rsidRDefault="00806590" w:rsidP="00806590">
      <w:pPr>
        <w:pStyle w:val="Standard"/>
        <w:jc w:val="both"/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</w:rPr>
        <w:t></w:t>
      </w:r>
      <w:r w:rsidRPr="008F102D">
        <w:rPr>
          <w:rFonts w:asciiTheme="minorHAnsi" w:eastAsia="Webdings" w:hAnsiTheme="minorHAnsi" w:cstheme="minorHAnsi"/>
          <w:sz w:val="22"/>
          <w:szCs w:val="22"/>
        </w:rPr>
        <w:t xml:space="preserve">Program </w:t>
      </w:r>
      <w:r w:rsidR="00B32409">
        <w:rPr>
          <w:rFonts w:asciiTheme="minorHAnsi" w:eastAsia="Webdings" w:hAnsiTheme="minorHAnsi" w:cstheme="minorHAnsi"/>
          <w:sz w:val="22"/>
          <w:szCs w:val="22"/>
        </w:rPr>
        <w:t>O</w:t>
      </w:r>
      <w:r w:rsidRPr="008F102D">
        <w:rPr>
          <w:rFonts w:asciiTheme="minorHAnsi" w:eastAsia="Webdings" w:hAnsiTheme="minorHAnsi" w:cstheme="minorHAnsi"/>
          <w:sz w:val="22"/>
          <w:szCs w:val="22"/>
        </w:rPr>
        <w:t>dvykání kouření</w:t>
      </w:r>
    </w:p>
    <w:p w:rsidR="00806590" w:rsidRDefault="00806590" w:rsidP="00806590">
      <w:pPr>
        <w:pStyle w:val="Bezmezer"/>
        <w:ind w:left="2832" w:firstLine="708"/>
        <w:rPr>
          <w:rFonts w:eastAsia="Webdings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/>
        </w:rPr>
        <w:t>Příspěvek se poskytuje osobám od 16-ti let</w:t>
      </w:r>
    </w:p>
    <w:p w:rsidR="00806590" w:rsidRDefault="00806590" w:rsidP="00806590">
      <w:pPr>
        <w:pStyle w:val="Bezmezer"/>
        <w:ind w:left="3540"/>
        <w:jc w:val="both"/>
        <w:rPr>
          <w:rFonts w:eastAsia="Times New Roman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 xml:space="preserve">Nutnost doporučení </w:t>
      </w:r>
      <w:r w:rsidRPr="00A307C8">
        <w:rPr>
          <w:rFonts w:eastAsia="Times New Roman" w:cstheme="minorHAnsi"/>
        </w:rPr>
        <w:t xml:space="preserve">lékaře Centra pro závislé </w:t>
      </w:r>
      <w:r>
        <w:rPr>
          <w:rFonts w:eastAsia="Times New Roman" w:cstheme="minorHAnsi"/>
        </w:rPr>
        <w:t xml:space="preserve"> </w:t>
      </w:r>
    </w:p>
    <w:p w:rsidR="00806590" w:rsidRDefault="00806590" w:rsidP="00806590">
      <w:pPr>
        <w:pStyle w:val="Bezmezer"/>
        <w:ind w:left="3540"/>
        <w:jc w:val="both"/>
      </w:pPr>
      <w:r>
        <w:rPr>
          <w:rFonts w:eastAsia="Times New Roman" w:cstheme="minorHAnsi"/>
        </w:rPr>
        <w:t xml:space="preserve">     </w:t>
      </w:r>
      <w:r w:rsidRPr="00A307C8">
        <w:rPr>
          <w:rFonts w:eastAsia="Times New Roman" w:cstheme="minorHAnsi"/>
        </w:rPr>
        <w:t>na tabáku</w:t>
      </w:r>
    </w:p>
    <w:p w:rsidR="00806590" w:rsidRPr="00191E35" w:rsidRDefault="00806590" w:rsidP="00806590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Pr="00A307C8">
        <w:rPr>
          <w:rFonts w:eastAsia="Times New Roman" w:cstheme="minorHAnsi"/>
        </w:rPr>
        <w:t xml:space="preserve"> předlože</w:t>
      </w:r>
      <w:r>
        <w:rPr>
          <w:rFonts w:eastAsia="Times New Roman" w:cstheme="minorHAnsi"/>
        </w:rPr>
        <w:t>ní originál platebních dokladů na léčivé přípravky</w:t>
      </w:r>
    </w:p>
    <w:p w:rsidR="00806590" w:rsidRDefault="00806590" w:rsidP="00806590">
      <w:pPr>
        <w:pStyle w:val="Standard"/>
        <w:rPr>
          <w:rFonts w:eastAsia="Webdings" w:cs="Webdings"/>
        </w:rPr>
      </w:pP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Kontakt:</w:t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hyperlink r:id="rId12" w:history="1">
        <w:r w:rsidRPr="00E12D43">
          <w:rPr>
            <w:rStyle w:val="Hypertextovodkaz"/>
            <w:rFonts w:asciiTheme="minorHAnsi" w:hAnsiTheme="minorHAnsi"/>
          </w:rPr>
          <w:t>www.vozp.cz</w:t>
        </w:r>
      </w:hyperlink>
    </w:p>
    <w:p w:rsidR="00806590" w:rsidRPr="00E12D43" w:rsidRDefault="00806590" w:rsidP="00806590">
      <w:pPr>
        <w:pStyle w:val="Standard"/>
        <w:ind w:left="3540"/>
        <w:jc w:val="both"/>
        <w:rPr>
          <w:rFonts w:asciiTheme="minorHAnsi" w:hAnsiTheme="minorHAnsi"/>
        </w:rPr>
      </w:pPr>
      <w:r w:rsidRPr="00E12D43">
        <w:rPr>
          <w:rFonts w:asciiTheme="minorHAnsi" w:eastAsia="Webdings" w:hAnsiTheme="minorHAnsi" w:cs="Webdings"/>
        </w:rPr>
        <w:t xml:space="preserve">infolinka: </w:t>
      </w:r>
      <w:r w:rsidRPr="00E12D43">
        <w:rPr>
          <w:rFonts w:asciiTheme="minorHAnsi" w:hAnsiTheme="minorHAnsi"/>
        </w:rPr>
        <w:t>222 929 199 (Po-Čt: 7.00 – 15.30 Pá: do 14.15)</w:t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 xml:space="preserve">email: </w:t>
      </w:r>
      <w:hyperlink r:id="rId13" w:history="1">
        <w:r w:rsidRPr="00E12D43">
          <w:rPr>
            <w:rStyle w:val="Hypertextovodkaz"/>
            <w:rFonts w:asciiTheme="minorHAnsi" w:eastAsia="Webdings" w:hAnsiTheme="minorHAnsi" w:cs="Webdings"/>
          </w:rPr>
          <w:t>info@vozp.cz</w:t>
        </w:r>
      </w:hyperlink>
    </w:p>
    <w:p w:rsidR="00806590" w:rsidRDefault="00806590" w:rsidP="00806590">
      <w:pPr>
        <w:pStyle w:val="Standard"/>
        <w:jc w:val="both"/>
        <w:rPr>
          <w:rFonts w:eastAsia="Webdings" w:cs="Webdings"/>
        </w:rPr>
      </w:pP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  <w:b/>
          <w:bCs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  <w:r w:rsidRPr="00E12D43">
        <w:rPr>
          <w:rFonts w:asciiTheme="minorHAnsi" w:eastAsia="Webdings" w:hAnsiTheme="minorHAnsi" w:cs="Webdings"/>
          <w:b/>
          <w:bCs/>
        </w:rPr>
        <w:tab/>
      </w:r>
    </w:p>
    <w:p w:rsidR="00806590" w:rsidRDefault="000E74F8" w:rsidP="00806590">
      <w:pPr>
        <w:pStyle w:val="Standard"/>
        <w:jc w:val="both"/>
      </w:pPr>
      <w:hyperlink r:id="rId14" w:history="1">
        <w:r w:rsidR="00866562" w:rsidRPr="009C60AF">
          <w:rPr>
            <w:rStyle w:val="Hypertextovodkaz"/>
          </w:rPr>
          <w:t>https://www.vozp.cz/odvykani-koureni</w:t>
        </w:r>
      </w:hyperlink>
    </w:p>
    <w:p w:rsidR="00866562" w:rsidRDefault="00866562" w:rsidP="00806590">
      <w:pPr>
        <w:pStyle w:val="Standard"/>
        <w:jc w:val="both"/>
        <w:rPr>
          <w:rFonts w:eastAsia="Webdings" w:cs="Webdings"/>
          <w:i/>
          <w:iCs/>
          <w:sz w:val="36"/>
          <w:szCs w:val="36"/>
        </w:rPr>
      </w:pPr>
    </w:p>
    <w:p w:rsidR="00806590" w:rsidRPr="00806590" w:rsidRDefault="00806590" w:rsidP="00806590">
      <w:pPr>
        <w:pStyle w:val="Standard"/>
        <w:shd w:val="clear" w:color="auto" w:fill="FFC000"/>
        <w:jc w:val="both"/>
        <w:rPr>
          <w:rStyle w:val="Hypertextovodkaz"/>
          <w:rFonts w:asciiTheme="minorHAnsi" w:eastAsia="Webdings" w:hAnsiTheme="minorHAnsi" w:cs="Webdings"/>
          <w:b/>
          <w:bCs/>
          <w:u w:val="none"/>
        </w:rPr>
      </w:pPr>
      <w:r w:rsidRPr="00806590">
        <w:rPr>
          <w:rStyle w:val="Hypertextovodkaz"/>
          <w:rFonts w:asciiTheme="minorHAnsi" w:eastAsia="Webdings" w:hAnsiTheme="minorHAnsi" w:cs="Webdings"/>
          <w:b/>
          <w:bCs/>
          <w:color w:val="auto"/>
          <w:u w:val="none"/>
        </w:rPr>
        <w:t>Česká průmyslová zdravotní pojišťovna (ČP ZP, 205)</w:t>
      </w:r>
    </w:p>
    <w:p w:rsidR="00806590" w:rsidRDefault="000E74F8" w:rsidP="00806590">
      <w:pPr>
        <w:pStyle w:val="Standard"/>
        <w:jc w:val="both"/>
      </w:pPr>
      <w:hyperlink r:id="rId15" w:history="1"/>
    </w:p>
    <w:p w:rsidR="00806590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Příspěvek:</w:t>
      </w:r>
      <w:r w:rsidRPr="00E12D43">
        <w:rPr>
          <w:rFonts w:asciiTheme="minorHAnsi" w:eastAsia="Webdings" w:hAnsiTheme="minorHAnsi" w:cs="Webdings"/>
          <w:b/>
          <w:bCs/>
        </w:rPr>
        <w:tab/>
      </w:r>
      <w:r>
        <w:rPr>
          <w:rFonts w:asciiTheme="minorHAnsi" w:eastAsia="Webdings" w:hAnsiTheme="minorHAnsi" w:cs="Webdings"/>
        </w:rPr>
        <w:tab/>
      </w:r>
      <w:r>
        <w:rPr>
          <w:rFonts w:asciiTheme="minorHAnsi" w:eastAsia="Webdings" w:hAnsiTheme="minorHAnsi" w:cs="Webdings"/>
        </w:rPr>
        <w:tab/>
      </w:r>
      <w:r>
        <w:rPr>
          <w:rFonts w:asciiTheme="minorHAnsi" w:eastAsia="Webdings" w:hAnsiTheme="minorHAnsi" w:cs="Webdings"/>
        </w:rPr>
        <w:tab/>
        <w:t>P</w:t>
      </w:r>
      <w:r w:rsidRPr="00E12D43">
        <w:rPr>
          <w:rFonts w:asciiTheme="minorHAnsi" w:eastAsia="Webdings" w:hAnsiTheme="minorHAnsi" w:cs="Webdings"/>
        </w:rPr>
        <w:t>oskytuje</w:t>
      </w:r>
    </w:p>
    <w:p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>
        <w:rPr>
          <w:rFonts w:asciiTheme="minorHAnsi" w:eastAsia="Webdings" w:hAnsiTheme="minorHAnsi" w:cs="Webdings"/>
        </w:rPr>
        <w:tab/>
        <w:t>2000</w:t>
      </w:r>
      <w:r w:rsidR="007E3509">
        <w:rPr>
          <w:rFonts w:asciiTheme="minorHAnsi" w:eastAsia="Webdings" w:hAnsiTheme="minorHAnsi" w:cs="Webdings"/>
        </w:rPr>
        <w:t xml:space="preserve"> Kč</w:t>
      </w:r>
    </w:p>
    <w:p w:rsidR="00806590" w:rsidRPr="008F102D" w:rsidRDefault="00806590" w:rsidP="00806590">
      <w:pPr>
        <w:pStyle w:val="Standard"/>
        <w:jc w:val="both"/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</w:rPr>
        <w:t></w:t>
      </w:r>
      <w:r w:rsidRPr="008F102D">
        <w:rPr>
          <w:rFonts w:asciiTheme="minorHAnsi" w:eastAsia="Webdings" w:hAnsiTheme="minorHAnsi" w:cstheme="minorHAnsi"/>
          <w:sz w:val="22"/>
          <w:szCs w:val="22"/>
        </w:rPr>
        <w:t xml:space="preserve">Program </w:t>
      </w:r>
      <w:r>
        <w:rPr>
          <w:rFonts w:asciiTheme="minorHAnsi" w:eastAsia="Webdings" w:hAnsiTheme="minorHAnsi" w:cstheme="minorHAnsi"/>
          <w:sz w:val="22"/>
          <w:szCs w:val="22"/>
        </w:rPr>
        <w:t>P</w:t>
      </w:r>
      <w:r w:rsidRPr="008F102D">
        <w:rPr>
          <w:rFonts w:asciiTheme="minorHAnsi" w:eastAsia="Webdings" w:hAnsiTheme="minorHAnsi" w:cstheme="minorHAnsi"/>
          <w:sz w:val="22"/>
          <w:szCs w:val="22"/>
        </w:rPr>
        <w:t>revence – odvykání kouření</w:t>
      </w:r>
    </w:p>
    <w:p w:rsidR="00806590" w:rsidRDefault="00806590" w:rsidP="00806590">
      <w:pPr>
        <w:pStyle w:val="Bezmezer"/>
        <w:ind w:left="2832" w:firstLine="708"/>
        <w:rPr>
          <w:rFonts w:eastAsia="Webdings" w:cstheme="minorHAnsi"/>
        </w:rPr>
      </w:pPr>
      <w:r>
        <w:rPr>
          <w:rFonts w:ascii="Webdings" w:eastAsia="Webdings" w:hAnsi="Webdings" w:cs="Webdings"/>
        </w:rPr>
        <w:t></w:t>
      </w:r>
      <w:r w:rsidRPr="00205275">
        <w:rPr>
          <w:rFonts w:eastAsia="Webdings" w:cstheme="minorHAnsi"/>
        </w:rPr>
        <w:t xml:space="preserve"> </w:t>
      </w:r>
      <w:r>
        <w:rPr>
          <w:rFonts w:eastAsia="Webdings" w:cstheme="minorHAnsi"/>
        </w:rPr>
        <w:t xml:space="preserve">Vztahuje se na </w:t>
      </w:r>
      <w:proofErr w:type="spellStart"/>
      <w:r>
        <w:rPr>
          <w:rFonts w:eastAsia="Webdings" w:cstheme="minorHAnsi"/>
        </w:rPr>
        <w:t>Champix</w:t>
      </w:r>
      <w:proofErr w:type="spellEnd"/>
      <w:r>
        <w:rPr>
          <w:rFonts w:eastAsia="Webdings" w:cstheme="minorHAnsi"/>
        </w:rPr>
        <w:t xml:space="preserve"> a náhradní nikotinovou léčbu</w:t>
      </w:r>
    </w:p>
    <w:p w:rsidR="00806590" w:rsidRDefault="00806590" w:rsidP="00806590">
      <w:pPr>
        <w:pStyle w:val="Bezmezer"/>
        <w:ind w:left="2832" w:firstLine="708"/>
        <w:rPr>
          <w:rFonts w:eastAsia="Webdings"/>
        </w:rPr>
      </w:pPr>
      <w:r>
        <w:rPr>
          <w:rFonts w:ascii="Webdings" w:eastAsia="Webdings" w:hAnsi="Webdings" w:cs="Webdings"/>
        </w:rPr>
        <w:t></w:t>
      </w:r>
      <w:r w:rsidRPr="00025E1E">
        <w:rPr>
          <w:rFonts w:eastAsia="Webdings" w:cstheme="minorHAnsi"/>
        </w:rPr>
        <w:t>Přís</w:t>
      </w:r>
      <w:r>
        <w:rPr>
          <w:rFonts w:eastAsia="Webdings" w:cstheme="minorHAnsi"/>
        </w:rPr>
        <w:t>pěvek lze č</w:t>
      </w:r>
      <w:r w:rsidR="00E359C5">
        <w:rPr>
          <w:rFonts w:eastAsia="Webdings" w:cstheme="minorHAnsi"/>
        </w:rPr>
        <w:t>erpat po ukončení nebo v době lé</w:t>
      </w:r>
      <w:r>
        <w:rPr>
          <w:rFonts w:eastAsia="Webdings" w:cstheme="minorHAnsi"/>
        </w:rPr>
        <w:t>čby</w:t>
      </w:r>
    </w:p>
    <w:p w:rsidR="00806590" w:rsidRDefault="00806590" w:rsidP="00806590">
      <w:pPr>
        <w:pStyle w:val="Bezmezer"/>
        <w:ind w:left="3540"/>
        <w:jc w:val="both"/>
        <w:rPr>
          <w:rFonts w:eastAsia="Times New Roman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 xml:space="preserve">Nutnost doporučení </w:t>
      </w:r>
      <w:r w:rsidRPr="00A307C8">
        <w:rPr>
          <w:rFonts w:eastAsia="Times New Roman" w:cstheme="minorHAnsi"/>
        </w:rPr>
        <w:t xml:space="preserve">lékaře Centra pro závislé </w:t>
      </w:r>
      <w:r>
        <w:rPr>
          <w:rFonts w:eastAsia="Times New Roman" w:cstheme="minorHAnsi"/>
        </w:rPr>
        <w:t xml:space="preserve"> </w:t>
      </w:r>
    </w:p>
    <w:p w:rsidR="00806590" w:rsidRDefault="00806590" w:rsidP="00806590">
      <w:pPr>
        <w:pStyle w:val="Bezmezer"/>
        <w:ind w:left="3540"/>
        <w:jc w:val="both"/>
      </w:pPr>
      <w:r>
        <w:rPr>
          <w:rFonts w:eastAsia="Times New Roman" w:cstheme="minorHAnsi"/>
        </w:rPr>
        <w:t xml:space="preserve">     </w:t>
      </w:r>
      <w:r w:rsidRPr="00A307C8">
        <w:rPr>
          <w:rFonts w:eastAsia="Times New Roman" w:cstheme="minorHAnsi"/>
        </w:rPr>
        <w:t>na tabáku</w:t>
      </w:r>
      <w:r>
        <w:rPr>
          <w:rFonts w:eastAsia="Times New Roman" w:cstheme="minorHAnsi"/>
        </w:rPr>
        <w:t xml:space="preserve"> </w:t>
      </w:r>
      <w:r w:rsidRPr="00025E1E">
        <w:rPr>
          <w:rFonts w:eastAsia="Times New Roman" w:cstheme="minorHAnsi"/>
        </w:rPr>
        <w:t>nebo odborného konzultanta prac</w:t>
      </w:r>
      <w:r>
        <w:rPr>
          <w:rFonts w:eastAsia="Times New Roman" w:cstheme="minorHAnsi"/>
        </w:rPr>
        <w:t>oviště České lékárnické komory</w:t>
      </w:r>
    </w:p>
    <w:p w:rsidR="00806590" w:rsidRPr="00191E35" w:rsidRDefault="00806590" w:rsidP="00806590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Pr="00A307C8">
        <w:rPr>
          <w:rFonts w:eastAsia="Times New Roman" w:cstheme="minorHAnsi"/>
        </w:rPr>
        <w:t xml:space="preserve"> předlože</w:t>
      </w:r>
      <w:r>
        <w:rPr>
          <w:rFonts w:eastAsia="Times New Roman" w:cstheme="minorHAnsi"/>
        </w:rPr>
        <w:t>ní originál platebních dokladů na léčivé přípravky</w:t>
      </w:r>
      <w:r w:rsidR="00B32409">
        <w:rPr>
          <w:rFonts w:eastAsia="Times New Roman" w:cstheme="minorHAnsi"/>
        </w:rPr>
        <w:t xml:space="preserve"> do 31. 12. 2020 (nejpozději do 3 měsíců od data vystavení)</w:t>
      </w:r>
    </w:p>
    <w:p w:rsidR="00806590" w:rsidRDefault="00806590" w:rsidP="00806590">
      <w:pPr>
        <w:pStyle w:val="Standard"/>
        <w:rPr>
          <w:rFonts w:eastAsia="Webdings" w:cs="Webdings"/>
        </w:rPr>
      </w:pP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Kontakt:</w:t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hyperlink r:id="rId16" w:history="1">
        <w:r w:rsidRPr="00E12D43">
          <w:rPr>
            <w:rStyle w:val="Hypertextovodkaz"/>
            <w:rFonts w:asciiTheme="minorHAnsi" w:hAnsiTheme="minorHAnsi"/>
          </w:rPr>
          <w:t>www.cpzp.cz</w:t>
        </w:r>
      </w:hyperlink>
      <w:r w:rsidRPr="00E12D43">
        <w:rPr>
          <w:rFonts w:asciiTheme="minorHAnsi" w:eastAsia="Webdings" w:hAnsiTheme="minorHAnsi" w:cs="Webdings"/>
        </w:rPr>
        <w:t>;</w:t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infolinka:  810 800 000 (Po-Čt 7.00-17.00, Pá do 14.00)</w:t>
      </w:r>
    </w:p>
    <w:p w:rsidR="00806590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 xml:space="preserve">email: </w:t>
      </w:r>
      <w:hyperlink r:id="rId17" w:history="1">
        <w:r w:rsidRPr="0084606B">
          <w:rPr>
            <w:rStyle w:val="Hypertextovodkaz"/>
            <w:rFonts w:asciiTheme="minorHAnsi" w:eastAsia="Webdings" w:hAnsiTheme="minorHAnsi" w:cs="Webdings"/>
          </w:rPr>
          <w:t>posta@cpzp.cz</w:t>
        </w:r>
      </w:hyperlink>
    </w:p>
    <w:p w:rsidR="00806590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</w:p>
    <w:p w:rsidR="00806590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</w:p>
    <w:p w:rsidR="00806590" w:rsidRDefault="000E74F8" w:rsidP="00806590">
      <w:pPr>
        <w:pStyle w:val="Standard"/>
        <w:jc w:val="both"/>
      </w:pPr>
      <w:hyperlink r:id="rId18" w:history="1">
        <w:r w:rsidR="00B32409" w:rsidRPr="009C60AF">
          <w:rPr>
            <w:rStyle w:val="Hypertextovodkaz"/>
          </w:rPr>
          <w:t>https://www.cpzp.cz/programy/index.php?zeny&amp;id=35</w:t>
        </w:r>
      </w:hyperlink>
    </w:p>
    <w:p w:rsidR="00B32409" w:rsidRDefault="00B32409" w:rsidP="00806590">
      <w:pPr>
        <w:pStyle w:val="Standard"/>
        <w:jc w:val="both"/>
        <w:rPr>
          <w:rFonts w:asciiTheme="minorHAnsi" w:eastAsia="Webdings" w:hAnsiTheme="minorHAnsi" w:cs="Webdings"/>
        </w:rPr>
      </w:pPr>
    </w:p>
    <w:p w:rsidR="00806590" w:rsidRPr="00E12D43" w:rsidRDefault="00806590" w:rsidP="00806590">
      <w:pPr>
        <w:pStyle w:val="Standard"/>
        <w:shd w:val="clear" w:color="auto" w:fill="FFC000"/>
        <w:rPr>
          <w:rFonts w:asciiTheme="minorHAnsi" w:eastAsia="Webdings" w:hAnsiTheme="minorHAnsi" w:cs="Webdings"/>
        </w:rPr>
      </w:pPr>
      <w:r w:rsidRPr="000A1B61">
        <w:rPr>
          <w:rFonts w:asciiTheme="minorHAnsi" w:eastAsia="Webdings" w:hAnsiTheme="minorHAnsi" w:cs="Webdings"/>
          <w:b/>
          <w:bCs/>
          <w:color w:val="000000"/>
          <w:shd w:val="clear" w:color="auto" w:fill="FFC000"/>
        </w:rPr>
        <w:t>Oborová zdravotní pojišťovna (OZP, 207)</w:t>
      </w:r>
      <w:r w:rsidRPr="000A1B61">
        <w:rPr>
          <w:rFonts w:asciiTheme="minorHAnsi" w:eastAsia="Webdings" w:hAnsiTheme="minorHAnsi" w:cs="Webdings"/>
          <w:b/>
          <w:bCs/>
          <w:color w:val="000000"/>
          <w:sz w:val="36"/>
          <w:szCs w:val="36"/>
          <w:shd w:val="clear" w:color="auto" w:fill="FFC000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</w:p>
    <w:p w:rsidR="00806590" w:rsidRDefault="00806590" w:rsidP="00806590">
      <w:pPr>
        <w:pStyle w:val="Standard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lastRenderedPageBreak/>
        <w:t></w:t>
      </w:r>
      <w:r w:rsidRPr="00E12D43">
        <w:rPr>
          <w:rFonts w:asciiTheme="minorHAnsi" w:eastAsia="Webdings" w:hAnsiTheme="minorHAnsi" w:cs="Webdings"/>
          <w:b/>
          <w:bCs/>
        </w:rPr>
        <w:t>Příspěvek:</w:t>
      </w:r>
      <w:r w:rsidRPr="00E12D43">
        <w:rPr>
          <w:rFonts w:asciiTheme="minorHAnsi" w:eastAsia="Webdings" w:hAnsiTheme="minorHAnsi" w:cs="Webdings"/>
          <w:b/>
          <w:bCs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Poskytuje</w:t>
      </w:r>
    </w:p>
    <w:p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 w:rsidR="007E3509">
        <w:rPr>
          <w:rFonts w:asciiTheme="minorHAnsi" w:eastAsia="Webdings" w:hAnsiTheme="minorHAnsi" w:cs="Webdings"/>
        </w:rPr>
        <w:tab/>
        <w:t>4000 Kč</w:t>
      </w:r>
    </w:p>
    <w:p w:rsidR="00806590" w:rsidRPr="004E0976" w:rsidRDefault="00806590" w:rsidP="00806590">
      <w:pPr>
        <w:pStyle w:val="Standard"/>
        <w:jc w:val="both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 w:rsidRPr="00AB432C">
        <w:rPr>
          <w:rFonts w:ascii="Webdings" w:eastAsia="Webdings" w:hAnsi="Webdings" w:cs="Webdings"/>
          <w:sz w:val="22"/>
          <w:szCs w:val="22"/>
        </w:rPr>
        <w:t></w:t>
      </w:r>
      <w:r>
        <w:rPr>
          <w:rFonts w:asciiTheme="minorHAnsi" w:eastAsia="Webdings" w:hAnsiTheme="minorHAnsi" w:cs="Webdings"/>
          <w:sz w:val="22"/>
          <w:szCs w:val="22"/>
        </w:rPr>
        <w:t xml:space="preserve"> P</w:t>
      </w:r>
      <w:r w:rsidRPr="00AB432C">
        <w:rPr>
          <w:rFonts w:asciiTheme="minorHAnsi" w:eastAsia="Webdings" w:hAnsiTheme="minorHAnsi" w:cs="Webdings"/>
          <w:sz w:val="22"/>
          <w:szCs w:val="22"/>
        </w:rPr>
        <w:t>říspěvkový program STOP kouření</w:t>
      </w:r>
    </w:p>
    <w:p w:rsidR="00806590" w:rsidRDefault="00806590" w:rsidP="00806590">
      <w:pPr>
        <w:pStyle w:val="Bezmezer"/>
        <w:rPr>
          <w:rFonts w:eastAsia="Webdings"/>
          <w:bCs/>
          <w:color w:val="000000"/>
        </w:rPr>
      </w:pP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ascii="Webdings" w:eastAsia="Webdings" w:hAnsi="Webdings"/>
        </w:rPr>
        <w:t></w:t>
      </w:r>
      <w:r w:rsidRPr="00335A2C">
        <w:rPr>
          <w:rFonts w:eastAsia="Webdings"/>
          <w:bCs/>
          <w:color w:val="000000"/>
        </w:rPr>
        <w:t xml:space="preserve"> </w:t>
      </w:r>
      <w:r>
        <w:rPr>
          <w:rFonts w:eastAsia="Webdings"/>
          <w:bCs/>
          <w:color w:val="000000"/>
        </w:rPr>
        <w:t>V</w:t>
      </w:r>
      <w:r w:rsidRPr="00335A2C">
        <w:rPr>
          <w:rFonts w:eastAsia="Webdings"/>
          <w:bCs/>
          <w:color w:val="000000"/>
        </w:rPr>
        <w:t xml:space="preserve">ztahuje se na náklady na </w:t>
      </w:r>
      <w:proofErr w:type="spellStart"/>
      <w:r w:rsidRPr="00335A2C">
        <w:rPr>
          <w:rFonts w:eastAsia="Webdings"/>
          <w:bCs/>
          <w:color w:val="000000"/>
        </w:rPr>
        <w:t>Champix</w:t>
      </w:r>
      <w:proofErr w:type="spellEnd"/>
      <w:r w:rsidRPr="00335A2C">
        <w:rPr>
          <w:rFonts w:eastAsia="Webdings"/>
          <w:bCs/>
          <w:color w:val="000000"/>
        </w:rPr>
        <w:t xml:space="preserve"> a prostředky </w:t>
      </w:r>
    </w:p>
    <w:p w:rsidR="00806590" w:rsidRPr="00BF09FF" w:rsidRDefault="00806590" w:rsidP="00806590">
      <w:pPr>
        <w:pStyle w:val="Bezmezer"/>
        <w:ind w:left="2832" w:firstLine="708"/>
        <w:rPr>
          <w:rFonts w:eastAsia="Webdings"/>
          <w:bCs/>
          <w:color w:val="000000"/>
        </w:rPr>
      </w:pPr>
      <w:r>
        <w:rPr>
          <w:rFonts w:eastAsia="Webdings"/>
          <w:bCs/>
          <w:color w:val="000000"/>
        </w:rPr>
        <w:t xml:space="preserve">     určené k odvykání kouření</w:t>
      </w:r>
    </w:p>
    <w:p w:rsidR="00806590" w:rsidRDefault="00806590" w:rsidP="00806590">
      <w:pPr>
        <w:pStyle w:val="Bezmezer"/>
        <w:ind w:left="2832" w:firstLine="708"/>
        <w:jc w:val="both"/>
      </w:pPr>
      <w:r>
        <w:rPr>
          <w:rFonts w:ascii="Webdings" w:eastAsia="Webdings" w:hAnsi="Webdings" w:cs="Webdings"/>
        </w:rPr>
        <w:t></w:t>
      </w:r>
      <w:r>
        <w:t>Příspěvek lze čerpat pouze jednorázově</w:t>
      </w:r>
    </w:p>
    <w:p w:rsidR="00806590" w:rsidRDefault="00806590" w:rsidP="00806590">
      <w:pPr>
        <w:pStyle w:val="Bezmezer"/>
        <w:ind w:left="3540"/>
        <w:jc w:val="both"/>
        <w:rPr>
          <w:rFonts w:eastAsia="Times New Roman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 xml:space="preserve">Nutnost doporučení </w:t>
      </w:r>
      <w:r w:rsidRPr="00A307C8">
        <w:rPr>
          <w:rFonts w:eastAsia="Times New Roman" w:cstheme="minorHAnsi"/>
        </w:rPr>
        <w:t xml:space="preserve">lékaře Centra pro závislé </w:t>
      </w:r>
      <w:r>
        <w:rPr>
          <w:rFonts w:eastAsia="Times New Roman" w:cstheme="minorHAnsi"/>
        </w:rPr>
        <w:t xml:space="preserve"> </w:t>
      </w:r>
    </w:p>
    <w:p w:rsidR="00806590" w:rsidRDefault="00806590" w:rsidP="00806590">
      <w:pPr>
        <w:pStyle w:val="Bezmezer"/>
        <w:ind w:left="3540"/>
        <w:jc w:val="both"/>
      </w:pPr>
      <w:r>
        <w:rPr>
          <w:rFonts w:eastAsia="Times New Roman" w:cstheme="minorHAnsi"/>
        </w:rPr>
        <w:t xml:space="preserve">     </w:t>
      </w:r>
      <w:r w:rsidRPr="00A307C8">
        <w:rPr>
          <w:rFonts w:eastAsia="Times New Roman" w:cstheme="minorHAnsi"/>
        </w:rPr>
        <w:t>na tabáku</w:t>
      </w:r>
    </w:p>
    <w:p w:rsidR="00806590" w:rsidRPr="00191E35" w:rsidRDefault="00806590" w:rsidP="00806590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Pr="00A307C8">
        <w:rPr>
          <w:rFonts w:eastAsia="Times New Roman" w:cstheme="minorHAnsi"/>
        </w:rPr>
        <w:t xml:space="preserve"> předlože</w:t>
      </w:r>
      <w:r>
        <w:rPr>
          <w:rFonts w:eastAsia="Times New Roman" w:cstheme="minorHAnsi"/>
        </w:rPr>
        <w:t>ní originál platebních dokladů na léčivé přípravky</w:t>
      </w:r>
    </w:p>
    <w:p w:rsidR="00806590" w:rsidRPr="00191E35" w:rsidRDefault="00806590" w:rsidP="00806590">
      <w:pPr>
        <w:pStyle w:val="Bezmezer"/>
        <w:ind w:left="2832" w:firstLine="708"/>
        <w:jc w:val="both"/>
        <w:rPr>
          <w:rFonts w:eastAsia="Webdings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ascii="Webdings" w:eastAsia="Webdings" w:hAnsi="Webdings" w:cs="Webdings"/>
        </w:rPr>
        <w:t></w:t>
      </w:r>
      <w:r>
        <w:rPr>
          <w:rFonts w:eastAsia="Webdings" w:cstheme="minorHAnsi"/>
        </w:rPr>
        <w:t>Ž</w:t>
      </w:r>
      <w:r w:rsidRPr="00191E35">
        <w:rPr>
          <w:rFonts w:eastAsia="Webdings" w:cstheme="minorHAnsi"/>
        </w:rPr>
        <w:t>ádost</w:t>
      </w:r>
      <w:r w:rsidRPr="00191E35">
        <w:rPr>
          <w:rFonts w:eastAsia="Webdings" w:cstheme="minorHAnsi"/>
          <w:b/>
        </w:rPr>
        <w:t xml:space="preserve"> </w:t>
      </w:r>
      <w:r w:rsidRPr="00191E35">
        <w:rPr>
          <w:rFonts w:eastAsia="Webdings" w:cstheme="minorHAnsi"/>
        </w:rPr>
        <w:t>nutno odevzdat</w:t>
      </w:r>
      <w:r w:rsidRPr="00191E35">
        <w:rPr>
          <w:rFonts w:eastAsia="Webdings" w:cstheme="minorHAnsi"/>
          <w:b/>
        </w:rPr>
        <w:t xml:space="preserve"> </w:t>
      </w:r>
      <w:r w:rsidRPr="00191E35">
        <w:rPr>
          <w:rFonts w:eastAsia="Times New Roman" w:cstheme="minorHAnsi"/>
        </w:rPr>
        <w:t>do 31</w:t>
      </w:r>
      <w:r w:rsidR="00B32409">
        <w:rPr>
          <w:rFonts w:cstheme="minorHAnsi"/>
        </w:rPr>
        <w:t>. 12. 2020</w:t>
      </w:r>
    </w:p>
    <w:p w:rsidR="00806590" w:rsidRDefault="00806590" w:rsidP="00806590">
      <w:pPr>
        <w:pStyle w:val="Standard"/>
        <w:ind w:left="3540"/>
        <w:jc w:val="both"/>
        <w:rPr>
          <w:rFonts w:eastAsia="Webdings" w:cs="Webdings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="Webdings"/>
        </w:rPr>
        <w:t xml:space="preserve"> </w:t>
      </w:r>
      <w:r w:rsidRPr="004E0976">
        <w:rPr>
          <w:rFonts w:asciiTheme="minorHAnsi" w:eastAsia="Webdings" w:hAnsiTheme="minorHAnsi" w:cs="Webdings"/>
        </w:rPr>
        <w:t xml:space="preserve">Kredit je možné kombinovat s čerpáním programů v rámci </w:t>
      </w:r>
      <w:r w:rsidRPr="004E0976">
        <w:rPr>
          <w:rFonts w:asciiTheme="minorHAnsi" w:eastAsia="Webdings" w:hAnsiTheme="minorHAnsi" w:cs="Webdings"/>
        </w:rPr>
        <w:tab/>
        <w:t>VITAKONTA</w:t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Kontakt:</w:t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hyperlink r:id="rId19" w:history="1">
        <w:r w:rsidRPr="00E12D43">
          <w:rPr>
            <w:rStyle w:val="Hypertextovodkaz"/>
            <w:rFonts w:asciiTheme="minorHAnsi" w:hAnsiTheme="minorHAnsi"/>
          </w:rPr>
          <w:t>www.ozp.cz</w:t>
        </w:r>
      </w:hyperlink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infolinka: 261 105 555 (Po-Pá: 8.00 – 16.00)</w:t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email: https://portal.ozp.cz/</w:t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  <w:b/>
          <w:bCs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</w:p>
    <w:p w:rsidR="00806590" w:rsidRDefault="000E74F8" w:rsidP="00806590">
      <w:pPr>
        <w:pStyle w:val="Standard"/>
        <w:jc w:val="both"/>
        <w:rPr>
          <w:rFonts w:asciiTheme="minorHAnsi" w:eastAsia="Webdings" w:hAnsiTheme="minorHAnsi" w:cs="Webdings"/>
        </w:rPr>
      </w:pPr>
      <w:hyperlink r:id="rId20" w:history="1">
        <w:r w:rsidR="00B32409" w:rsidRPr="009C60AF">
          <w:rPr>
            <w:rStyle w:val="Hypertextovodkaz"/>
            <w:rFonts w:asciiTheme="minorHAnsi" w:eastAsia="Webdings" w:hAnsiTheme="minorHAnsi" w:cs="Webdings"/>
          </w:rPr>
          <w:t>https://www.ozp.cz/benefity/stop-koureni</w:t>
        </w:r>
      </w:hyperlink>
    </w:p>
    <w:p w:rsidR="00B32409" w:rsidRDefault="00B32409" w:rsidP="00806590">
      <w:pPr>
        <w:pStyle w:val="Standard"/>
        <w:jc w:val="both"/>
        <w:rPr>
          <w:rFonts w:asciiTheme="minorHAnsi" w:eastAsia="Webdings" w:hAnsiTheme="minorHAnsi" w:cs="Webdings"/>
        </w:rPr>
      </w:pPr>
    </w:p>
    <w:p w:rsidR="00806590" w:rsidRPr="00E12D43" w:rsidRDefault="00806590" w:rsidP="00806590">
      <w:pPr>
        <w:pStyle w:val="Standard"/>
        <w:shd w:val="clear" w:color="auto" w:fill="FFC000"/>
        <w:rPr>
          <w:rFonts w:asciiTheme="minorHAnsi" w:hAnsiTheme="minorHAnsi"/>
          <w:b/>
          <w:bCs/>
        </w:rPr>
      </w:pPr>
      <w:r w:rsidRPr="00E12D43">
        <w:rPr>
          <w:rFonts w:asciiTheme="minorHAnsi" w:hAnsiTheme="minorHAnsi"/>
          <w:b/>
          <w:bCs/>
        </w:rPr>
        <w:t>Zaměstnanecká pojišťovna Škoda (ZPŠ, 209)</w:t>
      </w:r>
    </w:p>
    <w:p w:rsidR="00806590" w:rsidRDefault="00806590" w:rsidP="00806590">
      <w:pPr>
        <w:pStyle w:val="Standard"/>
      </w:pPr>
    </w:p>
    <w:p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Příspěvek:</w:t>
      </w:r>
      <w:r w:rsidRPr="00E12D43">
        <w:rPr>
          <w:rFonts w:asciiTheme="minorHAnsi" w:eastAsia="Webdings" w:hAnsiTheme="minorHAnsi" w:cs="Webdings"/>
          <w:b/>
          <w:bCs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0A1B61">
        <w:rPr>
          <w:rFonts w:asciiTheme="minorHAnsi" w:eastAsia="Webdings" w:hAnsiTheme="minorHAnsi" w:cs="Webdings"/>
          <w:sz w:val="22"/>
          <w:szCs w:val="22"/>
        </w:rPr>
        <w:t>Poskytuje</w:t>
      </w:r>
    </w:p>
    <w:p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 w:rsidRPr="00E12D43">
        <w:rPr>
          <w:rFonts w:asciiTheme="minorHAnsi" w:eastAsia="Webdings" w:hAnsiTheme="minorHAnsi" w:cs="Webdings"/>
        </w:rPr>
        <w:tab/>
      </w:r>
      <w:r w:rsidR="007E3509">
        <w:rPr>
          <w:rFonts w:asciiTheme="minorHAnsi" w:eastAsia="Webdings" w:hAnsiTheme="minorHAnsi" w:cs="Webdings"/>
          <w:sz w:val="22"/>
          <w:szCs w:val="22"/>
        </w:rPr>
        <w:t>2x 500 Kč</w:t>
      </w:r>
    </w:p>
    <w:p w:rsidR="00806590" w:rsidRPr="006105C2" w:rsidRDefault="00806590" w:rsidP="00806590">
      <w:pPr>
        <w:pStyle w:val="Standard"/>
        <w:jc w:val="both"/>
        <w:rPr>
          <w:rFonts w:asciiTheme="minorHAnsi" w:eastAsia="Webdings" w:hAnsiTheme="minorHAnsi" w:cstheme="minorHAnsi"/>
          <w:sz w:val="22"/>
          <w:szCs w:val="22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 w:rsidRPr="00E12D43">
        <w:rPr>
          <w:rFonts w:asciiTheme="minorHAnsi" w:eastAsia="Webdings" w:hAnsiTheme="minorHAnsi" w:cs="Webdings"/>
        </w:rPr>
        <w:tab/>
      </w:r>
      <w:r>
        <w:rPr>
          <w:rFonts w:asciiTheme="minorHAnsi" w:eastAsia="Webdings" w:hAnsiTheme="minorHAnsi" w:cs="Webdings"/>
        </w:rPr>
        <w:tab/>
      </w:r>
      <w:r w:rsidRPr="00AB432C">
        <w:rPr>
          <w:rFonts w:ascii="Webdings" w:eastAsia="Webdings" w:hAnsi="Webdings" w:cs="Webdings"/>
          <w:sz w:val="22"/>
          <w:szCs w:val="22"/>
        </w:rPr>
        <w:t></w:t>
      </w:r>
      <w:r>
        <w:rPr>
          <w:rFonts w:asciiTheme="minorHAnsi" w:eastAsia="Webdings" w:hAnsiTheme="minorHAnsi" w:cstheme="minorHAnsi"/>
          <w:sz w:val="22"/>
          <w:szCs w:val="22"/>
        </w:rPr>
        <w:t>Program boj proti kouření</w:t>
      </w:r>
    </w:p>
    <w:p w:rsidR="00806590" w:rsidRPr="000A1B61" w:rsidRDefault="00806590" w:rsidP="00806590">
      <w:pPr>
        <w:pStyle w:val="Standard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B432C">
        <w:rPr>
          <w:rFonts w:ascii="Webdings" w:eastAsia="Webdings" w:hAnsi="Webdings" w:cs="Webdings"/>
          <w:sz w:val="22"/>
          <w:szCs w:val="22"/>
        </w:rPr>
        <w:t></w:t>
      </w:r>
      <w:r w:rsidRPr="000A1B61">
        <w:rPr>
          <w:rFonts w:asciiTheme="minorHAnsi" w:eastAsia="Webdings" w:hAnsiTheme="minorHAnsi" w:cstheme="minorHAnsi"/>
          <w:sz w:val="22"/>
          <w:szCs w:val="22"/>
        </w:rPr>
        <w:t>Příspěv</w:t>
      </w:r>
      <w:r w:rsidR="00B102A8">
        <w:rPr>
          <w:rFonts w:asciiTheme="minorHAnsi" w:eastAsia="Webdings" w:hAnsiTheme="minorHAnsi" w:cstheme="minorHAnsi"/>
          <w:sz w:val="22"/>
          <w:szCs w:val="22"/>
        </w:rPr>
        <w:t xml:space="preserve">ek lze čerpat v průběhu roku 2020 </w:t>
      </w:r>
      <w:r w:rsidRPr="000A1B61">
        <w:rPr>
          <w:rFonts w:asciiTheme="minorHAnsi" w:eastAsia="Webdings" w:hAnsiTheme="minorHAnsi" w:cstheme="minorHAnsi"/>
          <w:sz w:val="22"/>
          <w:szCs w:val="22"/>
        </w:rPr>
        <w:t xml:space="preserve">max. 2x, </w:t>
      </w:r>
    </w:p>
    <w:p w:rsidR="00806590" w:rsidRPr="000A1B61" w:rsidRDefault="00806590" w:rsidP="00806590">
      <w:pPr>
        <w:pStyle w:val="Bezmezer"/>
        <w:ind w:left="2832" w:firstLine="708"/>
        <w:rPr>
          <w:rFonts w:eastAsia="Webdings" w:cstheme="minorHAnsi"/>
        </w:rPr>
      </w:pPr>
      <w:r w:rsidRPr="000A1B61">
        <w:rPr>
          <w:rFonts w:eastAsia="Webdings" w:cstheme="minorHAnsi"/>
        </w:rPr>
        <w:t>tzn. 2x 500 Kč</w:t>
      </w:r>
    </w:p>
    <w:p w:rsidR="00806590" w:rsidRPr="000A1B61" w:rsidRDefault="00806590" w:rsidP="00806590">
      <w:pPr>
        <w:pStyle w:val="Bezmezer"/>
        <w:ind w:left="2832" w:firstLine="708"/>
        <w:rPr>
          <w:rFonts w:eastAsia="Webdings" w:cstheme="minorHAnsi"/>
        </w:rPr>
      </w:pPr>
      <w:r w:rsidRPr="00AB432C">
        <w:rPr>
          <w:rFonts w:ascii="Webdings" w:eastAsia="Webdings" w:hAnsi="Webdings" w:cs="Webdings"/>
        </w:rPr>
        <w:t></w:t>
      </w:r>
      <w:r w:rsidRPr="000A1B61">
        <w:rPr>
          <w:rFonts w:eastAsia="Webdings" w:cstheme="minorHAnsi"/>
        </w:rPr>
        <w:t xml:space="preserve"> Příspěvek se poskytuje po ukončení léčby, která musí trvat</w:t>
      </w:r>
    </w:p>
    <w:p w:rsidR="00806590" w:rsidRPr="000A1B61" w:rsidRDefault="00806590" w:rsidP="00806590">
      <w:pPr>
        <w:pStyle w:val="Bezmezer"/>
        <w:ind w:left="3540"/>
        <w:rPr>
          <w:rFonts w:eastAsia="Webdings" w:cstheme="minorHAnsi"/>
        </w:rPr>
      </w:pPr>
      <w:r w:rsidRPr="000A1B61">
        <w:rPr>
          <w:rFonts w:eastAsia="Webdings" w:cstheme="minorHAnsi"/>
        </w:rPr>
        <w:t xml:space="preserve">min. 3 měsíce, a to </w:t>
      </w:r>
      <w:r>
        <w:rPr>
          <w:rFonts w:eastAsia="Webdings" w:cstheme="minorHAnsi"/>
        </w:rPr>
        <w:t>v Centrech pro závislé na tabáku</w:t>
      </w:r>
      <w:r w:rsidRPr="000A1B61">
        <w:rPr>
          <w:rFonts w:eastAsia="Webdings" w:cstheme="minorHAnsi"/>
        </w:rPr>
        <w:t xml:space="preserve"> uvedených v seznamu slzt.cz</w:t>
      </w:r>
    </w:p>
    <w:p w:rsidR="00806590" w:rsidRDefault="00806590" w:rsidP="00806590">
      <w:pPr>
        <w:pStyle w:val="Bezmezer"/>
        <w:ind w:left="3540"/>
        <w:rPr>
          <w:rFonts w:eastAsia="Webdings" w:cstheme="minorHAnsi"/>
        </w:rPr>
      </w:pPr>
      <w:r w:rsidRPr="00AB432C"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 xml:space="preserve">Nutnost </w:t>
      </w:r>
      <w:r w:rsidRPr="000A1B61">
        <w:rPr>
          <w:rFonts w:eastAsia="Webdings" w:cstheme="minorHAnsi"/>
        </w:rPr>
        <w:t>potvrzení o negat</w:t>
      </w:r>
      <w:r>
        <w:rPr>
          <w:rFonts w:eastAsia="Webdings" w:cstheme="minorHAnsi"/>
        </w:rPr>
        <w:t>ivním</w:t>
      </w:r>
      <w:r w:rsidRPr="000A1B61">
        <w:rPr>
          <w:rFonts w:eastAsia="Webdings" w:cstheme="minorHAnsi"/>
        </w:rPr>
        <w:t xml:space="preserve"> CO testu</w:t>
      </w:r>
    </w:p>
    <w:p w:rsidR="00806590" w:rsidRPr="00BD05E6" w:rsidRDefault="00806590" w:rsidP="00806590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Pr="00A307C8">
        <w:rPr>
          <w:rFonts w:eastAsia="Times New Roman" w:cstheme="minorHAnsi"/>
        </w:rPr>
        <w:t xml:space="preserve"> předlože</w:t>
      </w:r>
      <w:r>
        <w:rPr>
          <w:rFonts w:eastAsia="Times New Roman" w:cstheme="minorHAnsi"/>
        </w:rPr>
        <w:t>ní originál platebních dokladů na léčivé přípravky</w:t>
      </w:r>
    </w:p>
    <w:p w:rsidR="00806590" w:rsidRDefault="00806590" w:rsidP="00806590">
      <w:pPr>
        <w:pStyle w:val="Standard"/>
        <w:jc w:val="both"/>
      </w:pP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Kontakt:</w:t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hyperlink r:id="rId21" w:history="1">
        <w:r w:rsidRPr="00E12D43">
          <w:rPr>
            <w:rStyle w:val="Hypertextovodkaz"/>
            <w:rFonts w:asciiTheme="minorHAnsi" w:hAnsiTheme="minorHAnsi"/>
          </w:rPr>
          <w:t>www.zpskoda.cz</w:t>
        </w:r>
      </w:hyperlink>
    </w:p>
    <w:p w:rsidR="00806590" w:rsidRPr="00E12D43" w:rsidRDefault="00806590" w:rsidP="00806590">
      <w:pPr>
        <w:pStyle w:val="Standard"/>
        <w:ind w:left="3540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>infolinka: 800 209 000 (Po-Čt: 8.00 - 15.00, Pá: 8.00 – 13.00)</w:t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</w:r>
      <w:r w:rsidRPr="00E12D43">
        <w:rPr>
          <w:rFonts w:asciiTheme="minorHAnsi" w:eastAsia="Webdings" w:hAnsiTheme="minorHAnsi" w:cs="Webdings"/>
        </w:rPr>
        <w:tab/>
        <w:t>email: zpskoda@zpskoda.cz</w:t>
      </w:r>
    </w:p>
    <w:p w:rsidR="00806590" w:rsidRPr="00E12D43" w:rsidRDefault="00806590" w:rsidP="00806590">
      <w:pPr>
        <w:pStyle w:val="Standard"/>
        <w:jc w:val="both"/>
        <w:rPr>
          <w:rFonts w:asciiTheme="minorHAnsi" w:eastAsia="Webdings" w:hAnsiTheme="minorHAnsi" w:cs="Webdings"/>
          <w:b/>
          <w:bCs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  <w:r w:rsidRPr="00E12D43">
        <w:rPr>
          <w:rFonts w:asciiTheme="minorHAnsi" w:eastAsia="Webdings" w:hAnsiTheme="minorHAnsi" w:cs="Webdings"/>
          <w:b/>
          <w:bCs/>
        </w:rPr>
        <w:tab/>
      </w:r>
    </w:p>
    <w:p w:rsidR="00806590" w:rsidRPr="00B32409" w:rsidRDefault="000E74F8" w:rsidP="00806590">
      <w:pPr>
        <w:pStyle w:val="Standard"/>
        <w:jc w:val="both"/>
        <w:rPr>
          <w:rFonts w:eastAsia="Webdings" w:cs="Webdings"/>
          <w:iCs/>
        </w:rPr>
      </w:pPr>
      <w:hyperlink r:id="rId22" w:history="1">
        <w:r w:rsidR="00B32409" w:rsidRPr="00B32409">
          <w:rPr>
            <w:rStyle w:val="Hypertextovodkaz"/>
            <w:rFonts w:eastAsia="Webdings" w:cs="Webdings"/>
            <w:iCs/>
          </w:rPr>
          <w:t>https://www.zpskoda.cz/pro-pojistence/zdravotni-programy-2020/zlepsene-sluzby</w:t>
        </w:r>
      </w:hyperlink>
    </w:p>
    <w:p w:rsidR="00B32409" w:rsidRDefault="00B32409" w:rsidP="00806590">
      <w:pPr>
        <w:pStyle w:val="Standard"/>
        <w:jc w:val="both"/>
        <w:rPr>
          <w:rFonts w:eastAsia="Webdings" w:cs="Webdings"/>
          <w:i/>
          <w:iCs/>
        </w:rPr>
      </w:pPr>
    </w:p>
    <w:p w:rsidR="00806590" w:rsidRPr="00611FE6" w:rsidRDefault="00806590" w:rsidP="00806590">
      <w:pPr>
        <w:pStyle w:val="Standard"/>
        <w:shd w:val="clear" w:color="auto" w:fill="FFC000"/>
        <w:jc w:val="both"/>
        <w:rPr>
          <w:rStyle w:val="Hypertextovodkaz"/>
          <w:rFonts w:asciiTheme="minorHAnsi" w:eastAsia="Webdings" w:hAnsiTheme="minorHAnsi" w:cs="Webdings"/>
          <w:b/>
          <w:bCs/>
          <w:color w:val="auto"/>
        </w:rPr>
      </w:pPr>
      <w:r w:rsidRPr="002E0247">
        <w:rPr>
          <w:rStyle w:val="Hypertextovodkaz"/>
          <w:rFonts w:asciiTheme="minorHAnsi" w:eastAsia="Webdings" w:hAnsiTheme="minorHAnsi" w:cs="Webdings"/>
          <w:b/>
          <w:bCs/>
          <w:color w:val="auto"/>
          <w:u w:val="none"/>
        </w:rPr>
        <w:t xml:space="preserve">Zdravotní </w:t>
      </w:r>
      <w:r w:rsidRPr="001270AC">
        <w:rPr>
          <w:rFonts w:asciiTheme="minorHAnsi" w:eastAsia="Webdings" w:hAnsiTheme="minorHAnsi" w:cstheme="minorHAnsi"/>
          <w:b/>
          <w:bCs/>
        </w:rPr>
        <w:t>pojišťovna</w:t>
      </w:r>
      <w:r>
        <w:rPr>
          <w:rFonts w:asciiTheme="minorHAnsi" w:eastAsia="Webdings" w:hAnsiTheme="minorHAnsi" w:cstheme="minorHAnsi"/>
          <w:b/>
          <w:bCs/>
        </w:rPr>
        <w:t xml:space="preserve"> Ministerstva </w:t>
      </w:r>
      <w:r w:rsidRPr="002E0247">
        <w:rPr>
          <w:rFonts w:asciiTheme="minorHAnsi" w:eastAsia="Webdings" w:hAnsiTheme="minorHAnsi" w:cstheme="minorHAnsi"/>
          <w:b/>
          <w:bCs/>
        </w:rPr>
        <w:t>vnitra (ZPMV CR, 211)</w:t>
      </w:r>
    </w:p>
    <w:p w:rsidR="00806590" w:rsidRPr="00C52993" w:rsidRDefault="00806590" w:rsidP="00806590">
      <w:pPr>
        <w:pStyle w:val="Standard"/>
        <w:jc w:val="both"/>
        <w:rPr>
          <w:rFonts w:asciiTheme="minorHAnsi" w:eastAsia="Webdings" w:hAnsiTheme="minorHAnsi" w:cstheme="minorHAnsi"/>
          <w:b/>
          <w:bCs/>
          <w:sz w:val="22"/>
          <w:szCs w:val="22"/>
          <w:shd w:val="clear" w:color="auto" w:fill="E6E6E6"/>
        </w:rPr>
      </w:pPr>
      <w:r w:rsidRPr="00611FE6">
        <w:rPr>
          <w:rFonts w:eastAsia="Webdings" w:cs="Webdings"/>
        </w:rPr>
        <w:tab/>
      </w:r>
    </w:p>
    <w:p w:rsidR="00806590" w:rsidRDefault="00806590" w:rsidP="00806590">
      <w:pPr>
        <w:pStyle w:val="Standard"/>
        <w:rPr>
          <w:rFonts w:asciiTheme="minorHAnsi" w:eastAsia="Webdings" w:hAnsiTheme="minorHAnsi" w:cstheme="minorHAnsi"/>
        </w:rPr>
      </w:pPr>
      <w:r>
        <w:rPr>
          <w:rFonts w:ascii="Webdings" w:eastAsia="Webdings" w:hAnsi="Webdings" w:cs="Webdings"/>
          <w:b/>
          <w:bCs/>
        </w:rPr>
        <w:t></w:t>
      </w:r>
      <w:r w:rsidRPr="00335A2C">
        <w:rPr>
          <w:rFonts w:asciiTheme="minorHAnsi" w:eastAsia="Webdings" w:hAnsiTheme="minorHAnsi" w:cstheme="minorHAnsi"/>
          <w:b/>
          <w:bCs/>
        </w:rPr>
        <w:t>Příspěvek:</w:t>
      </w:r>
      <w:r w:rsidRPr="00335A2C">
        <w:rPr>
          <w:rFonts w:asciiTheme="minorHAnsi" w:eastAsia="Webdings" w:hAnsiTheme="minorHAnsi" w:cstheme="minorHAnsi"/>
          <w:b/>
          <w:bCs/>
        </w:rPr>
        <w:tab/>
      </w:r>
      <w:r>
        <w:rPr>
          <w:rFonts w:asciiTheme="minorHAnsi" w:eastAsia="Webdings" w:hAnsiTheme="minorHAnsi" w:cstheme="minorHAnsi"/>
        </w:rPr>
        <w:tab/>
      </w:r>
      <w:r>
        <w:rPr>
          <w:rFonts w:asciiTheme="minorHAnsi" w:eastAsia="Webdings" w:hAnsiTheme="minorHAnsi" w:cstheme="minorHAnsi"/>
        </w:rPr>
        <w:tab/>
      </w:r>
      <w:r>
        <w:rPr>
          <w:rFonts w:asciiTheme="minorHAnsi" w:eastAsia="Webdings" w:hAnsiTheme="minorHAnsi" w:cstheme="minorHAnsi"/>
        </w:rPr>
        <w:tab/>
      </w:r>
      <w:r w:rsidRPr="00E96745">
        <w:rPr>
          <w:rFonts w:asciiTheme="minorHAnsi" w:eastAsia="Webdings" w:hAnsiTheme="minorHAnsi" w:cstheme="minorHAnsi"/>
        </w:rPr>
        <w:t>Poskytuje</w:t>
      </w:r>
    </w:p>
    <w:p w:rsidR="00806590" w:rsidRPr="00E12D43" w:rsidRDefault="00806590" w:rsidP="00806590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>
        <w:rPr>
          <w:rFonts w:asciiTheme="minorHAnsi" w:eastAsia="Webdings" w:hAnsiTheme="minorHAnsi" w:cs="Webdings"/>
        </w:rPr>
        <w:tab/>
        <w:t>500</w:t>
      </w:r>
      <w:r w:rsidR="007E3509">
        <w:rPr>
          <w:rFonts w:asciiTheme="minorHAnsi" w:eastAsia="Webdings" w:hAnsiTheme="minorHAnsi" w:cs="Webdings"/>
        </w:rPr>
        <w:t xml:space="preserve"> Kč</w:t>
      </w:r>
    </w:p>
    <w:p w:rsidR="00806590" w:rsidRPr="008F102D" w:rsidRDefault="00806590" w:rsidP="00806590">
      <w:pPr>
        <w:pStyle w:val="Standard"/>
        <w:jc w:val="both"/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</w:rPr>
        <w:t></w:t>
      </w:r>
      <w:r w:rsidRPr="008F102D">
        <w:rPr>
          <w:rFonts w:asciiTheme="minorHAnsi" w:eastAsia="Webdings" w:hAnsiTheme="minorHAnsi" w:cstheme="minorHAnsi"/>
          <w:sz w:val="22"/>
          <w:szCs w:val="22"/>
        </w:rPr>
        <w:t xml:space="preserve">Program </w:t>
      </w:r>
      <w:r>
        <w:rPr>
          <w:rFonts w:asciiTheme="minorHAnsi" w:eastAsia="Webdings" w:hAnsiTheme="minorHAnsi" w:cstheme="minorHAnsi"/>
          <w:sz w:val="22"/>
          <w:szCs w:val="22"/>
        </w:rPr>
        <w:t>podpory</w:t>
      </w:r>
      <w:r w:rsidRPr="008F102D">
        <w:rPr>
          <w:rFonts w:asciiTheme="minorHAnsi" w:eastAsia="Webdings" w:hAnsiTheme="minorHAnsi" w:cstheme="minorHAnsi"/>
          <w:sz w:val="22"/>
          <w:szCs w:val="22"/>
        </w:rPr>
        <w:t xml:space="preserve"> </w:t>
      </w:r>
      <w:r w:rsidR="00436F54">
        <w:rPr>
          <w:rFonts w:asciiTheme="minorHAnsi" w:eastAsia="Webdings" w:hAnsiTheme="minorHAnsi" w:cstheme="minorHAnsi"/>
          <w:sz w:val="22"/>
          <w:szCs w:val="22"/>
        </w:rPr>
        <w:t>odvykání kouření</w:t>
      </w:r>
    </w:p>
    <w:p w:rsidR="00806590" w:rsidRDefault="00806590" w:rsidP="00806590">
      <w:pPr>
        <w:pStyle w:val="Bezmezer"/>
        <w:ind w:left="2832" w:firstLine="708"/>
        <w:rPr>
          <w:rFonts w:eastAsia="Webdings" w:cstheme="minorHAnsi"/>
        </w:rPr>
      </w:pPr>
      <w:r>
        <w:rPr>
          <w:rFonts w:ascii="Webdings" w:eastAsia="Webdings" w:hAnsi="Webdings" w:cs="Webdings"/>
        </w:rPr>
        <w:t></w:t>
      </w:r>
      <w:r w:rsidRPr="00205275">
        <w:rPr>
          <w:rFonts w:eastAsia="Webdings" w:cstheme="minorHAnsi"/>
        </w:rPr>
        <w:t xml:space="preserve"> </w:t>
      </w:r>
      <w:r>
        <w:rPr>
          <w:rFonts w:eastAsia="Webdings" w:cstheme="minorHAnsi"/>
        </w:rPr>
        <w:t xml:space="preserve">Vztahuje se na </w:t>
      </w:r>
      <w:proofErr w:type="spellStart"/>
      <w:r>
        <w:rPr>
          <w:rFonts w:eastAsia="Webdings" w:cstheme="minorHAnsi"/>
        </w:rPr>
        <w:t>Champix</w:t>
      </w:r>
      <w:proofErr w:type="spellEnd"/>
      <w:r>
        <w:rPr>
          <w:rFonts w:eastAsia="Webdings" w:cstheme="minorHAnsi"/>
        </w:rPr>
        <w:t xml:space="preserve"> a náhradní nikotinovou léčbu</w:t>
      </w:r>
    </w:p>
    <w:p w:rsidR="00806590" w:rsidRDefault="00806590" w:rsidP="00806590">
      <w:pPr>
        <w:pStyle w:val="Bezmezer"/>
        <w:ind w:left="2832" w:firstLine="708"/>
        <w:rPr>
          <w:rFonts w:eastAsia="Webdings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>P</w:t>
      </w:r>
      <w:r w:rsidRPr="007617D8">
        <w:rPr>
          <w:rFonts w:eastAsia="Webdings" w:cstheme="minorHAnsi"/>
        </w:rPr>
        <w:t>říspěvek bude posuzován minimálně po druhé návštěvě</w:t>
      </w:r>
    </w:p>
    <w:p w:rsidR="00806590" w:rsidRDefault="00806590" w:rsidP="00806590">
      <w:pPr>
        <w:pStyle w:val="Bezmezer"/>
        <w:ind w:left="2832" w:firstLine="708"/>
        <w:rPr>
          <w:rFonts w:eastAsia="Webdings" w:cstheme="minorHAnsi"/>
        </w:rPr>
      </w:pPr>
      <w:r w:rsidRPr="007617D8">
        <w:rPr>
          <w:rFonts w:eastAsia="Webdings" w:cstheme="minorHAnsi"/>
        </w:rPr>
        <w:t xml:space="preserve"> pojištěnce v centru</w:t>
      </w:r>
    </w:p>
    <w:p w:rsidR="00806590" w:rsidRDefault="00806590" w:rsidP="00806590">
      <w:pPr>
        <w:pStyle w:val="Bezmezer"/>
        <w:ind w:left="3540"/>
        <w:jc w:val="both"/>
        <w:rPr>
          <w:rFonts w:eastAsia="Times New Roman" w:cstheme="minorHAnsi"/>
        </w:rPr>
      </w:pPr>
      <w:r>
        <w:rPr>
          <w:rFonts w:ascii="Webdings" w:eastAsia="Webdings" w:hAnsi="Webdings" w:cs="Webdings"/>
        </w:rPr>
        <w:t></w:t>
      </w:r>
      <w:r>
        <w:rPr>
          <w:rFonts w:eastAsia="Webdings" w:cstheme="minorHAnsi"/>
        </w:rPr>
        <w:t xml:space="preserve">Nutnost doporučení </w:t>
      </w:r>
      <w:r w:rsidRPr="00A307C8">
        <w:rPr>
          <w:rFonts w:eastAsia="Times New Roman" w:cstheme="minorHAnsi"/>
        </w:rPr>
        <w:t xml:space="preserve">lékaře Centra pro závislé </w:t>
      </w:r>
      <w:r>
        <w:rPr>
          <w:rFonts w:eastAsia="Times New Roman" w:cstheme="minorHAnsi"/>
        </w:rPr>
        <w:t xml:space="preserve"> </w:t>
      </w:r>
    </w:p>
    <w:p w:rsidR="00806590" w:rsidRDefault="00806590" w:rsidP="00806590">
      <w:pPr>
        <w:pStyle w:val="Bezmezer"/>
        <w:ind w:left="3540"/>
        <w:jc w:val="both"/>
      </w:pPr>
      <w:r>
        <w:rPr>
          <w:rFonts w:eastAsia="Times New Roman" w:cstheme="minorHAnsi"/>
        </w:rPr>
        <w:lastRenderedPageBreak/>
        <w:t xml:space="preserve">     </w:t>
      </w:r>
      <w:r w:rsidRPr="00A307C8">
        <w:rPr>
          <w:rFonts w:eastAsia="Times New Roman" w:cstheme="minorHAnsi"/>
        </w:rPr>
        <w:t>na tabáku</w:t>
      </w:r>
      <w:r>
        <w:rPr>
          <w:rFonts w:eastAsia="Times New Roman" w:cstheme="minorHAnsi"/>
        </w:rPr>
        <w:t xml:space="preserve"> </w:t>
      </w:r>
      <w:r w:rsidRPr="00025E1E">
        <w:rPr>
          <w:rFonts w:eastAsia="Times New Roman" w:cstheme="minorHAnsi"/>
        </w:rPr>
        <w:t>nebo odborného konzultanta prac</w:t>
      </w:r>
      <w:r>
        <w:rPr>
          <w:rFonts w:eastAsia="Times New Roman" w:cstheme="minorHAnsi"/>
        </w:rPr>
        <w:t>oviště České lékárnické komory</w:t>
      </w:r>
      <w:r w:rsidR="00B05988">
        <w:rPr>
          <w:rFonts w:eastAsia="Times New Roman" w:cstheme="minorHAnsi"/>
        </w:rPr>
        <w:t>, lze posoudit po minimálně druhé návštěvě</w:t>
      </w:r>
    </w:p>
    <w:p w:rsidR="00806590" w:rsidRPr="00191E35" w:rsidRDefault="00806590" w:rsidP="00806590">
      <w:pPr>
        <w:pStyle w:val="Bezmezer"/>
        <w:ind w:left="3540"/>
        <w:rPr>
          <w:rFonts w:eastAsia="Times New Roman" w:cstheme="minorHAnsi"/>
        </w:rPr>
      </w:pPr>
      <w:r w:rsidRPr="00A307C8">
        <w:rPr>
          <w:rFonts w:ascii="Webdings" w:eastAsia="Webdings" w:hAnsi="Webdings"/>
          <w:b/>
        </w:rPr>
        <w:t></w:t>
      </w:r>
      <w:r>
        <w:rPr>
          <w:rFonts w:eastAsia="Times New Roman" w:cstheme="minorHAnsi"/>
        </w:rPr>
        <w:t>Nutnost</w:t>
      </w:r>
      <w:r w:rsidRPr="00A307C8">
        <w:rPr>
          <w:rFonts w:eastAsia="Times New Roman" w:cstheme="minorHAnsi"/>
        </w:rPr>
        <w:t xml:space="preserve"> předlože</w:t>
      </w:r>
      <w:r>
        <w:rPr>
          <w:rFonts w:eastAsia="Times New Roman" w:cstheme="minorHAnsi"/>
        </w:rPr>
        <w:t>ní originál platebn</w:t>
      </w:r>
      <w:r w:rsidR="00B05988">
        <w:rPr>
          <w:rFonts w:eastAsia="Times New Roman" w:cstheme="minorHAnsi"/>
        </w:rPr>
        <w:t>ích dokladů na léčivé přípravky, nákup možný pouze v lékárně nebo v Centru pro závislé na tabáku</w:t>
      </w:r>
    </w:p>
    <w:p w:rsidR="00806590" w:rsidRPr="00335A2C" w:rsidRDefault="00806590" w:rsidP="00806590">
      <w:pPr>
        <w:pStyle w:val="Standard"/>
        <w:rPr>
          <w:rFonts w:asciiTheme="minorHAnsi" w:eastAsia="Webdings" w:hAnsiTheme="minorHAnsi" w:cstheme="minorHAnsi"/>
        </w:rPr>
      </w:pPr>
    </w:p>
    <w:p w:rsidR="00806590" w:rsidRPr="00335A2C" w:rsidRDefault="00806590" w:rsidP="00806590">
      <w:pPr>
        <w:pStyle w:val="Standard"/>
        <w:jc w:val="both"/>
        <w:rPr>
          <w:rFonts w:asciiTheme="minorHAnsi" w:eastAsia="Webdings" w:hAnsiTheme="minorHAnsi" w:cstheme="minorHAnsi"/>
        </w:rPr>
      </w:pPr>
      <w:r>
        <w:rPr>
          <w:rFonts w:ascii="Webdings" w:eastAsia="Webdings" w:hAnsi="Webdings" w:cs="Webdings"/>
          <w:b/>
          <w:bCs/>
        </w:rPr>
        <w:t></w:t>
      </w:r>
      <w:r w:rsidRPr="00335A2C">
        <w:rPr>
          <w:rFonts w:asciiTheme="minorHAnsi" w:eastAsia="Webdings" w:hAnsiTheme="minorHAnsi" w:cstheme="minorHAnsi"/>
          <w:b/>
          <w:bCs/>
        </w:rPr>
        <w:t>Kontakt:</w:t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hyperlink r:id="rId23" w:history="1">
        <w:r w:rsidRPr="00335A2C">
          <w:rPr>
            <w:rStyle w:val="Hypertextovodkaz"/>
            <w:rFonts w:asciiTheme="minorHAnsi" w:hAnsiTheme="minorHAnsi" w:cstheme="minorHAnsi"/>
          </w:rPr>
          <w:t>www.zpmvcr.cz</w:t>
        </w:r>
      </w:hyperlink>
      <w:r w:rsidRPr="00335A2C">
        <w:rPr>
          <w:rFonts w:asciiTheme="minorHAnsi" w:eastAsia="Webdings" w:hAnsiTheme="minorHAnsi" w:cstheme="minorHAnsi"/>
        </w:rPr>
        <w:t>;</w:t>
      </w:r>
    </w:p>
    <w:p w:rsidR="00806590" w:rsidRPr="00335A2C" w:rsidRDefault="00806590" w:rsidP="00806590">
      <w:pPr>
        <w:pStyle w:val="Standard"/>
        <w:jc w:val="both"/>
        <w:rPr>
          <w:rFonts w:asciiTheme="minorHAnsi" w:eastAsia="Webdings" w:hAnsiTheme="minorHAnsi" w:cstheme="minorHAnsi"/>
        </w:rPr>
      </w:pP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  <w:t>infolinka: 844 211 211 (Po-Čt: 7.00-18.00 Pá: do 17.00)</w:t>
      </w:r>
    </w:p>
    <w:p w:rsidR="00806590" w:rsidRDefault="00806590" w:rsidP="00806590">
      <w:pPr>
        <w:pStyle w:val="Standard"/>
        <w:jc w:val="both"/>
        <w:rPr>
          <w:rFonts w:asciiTheme="minorHAnsi" w:hAnsiTheme="minorHAnsi" w:cstheme="minorHAnsi"/>
        </w:rPr>
      </w:pPr>
      <w:r w:rsidRPr="00335A2C">
        <w:rPr>
          <w:rFonts w:asciiTheme="minorHAnsi" w:eastAsia="Webdings" w:hAnsiTheme="minorHAnsi" w:cstheme="minorHAnsi"/>
          <w:i/>
          <w:iCs/>
        </w:rPr>
        <w:tab/>
      </w:r>
      <w:r w:rsidRPr="00335A2C">
        <w:rPr>
          <w:rFonts w:asciiTheme="minorHAnsi" w:eastAsia="Webdings" w:hAnsiTheme="minorHAnsi" w:cstheme="minorHAnsi"/>
          <w:i/>
          <w:iCs/>
        </w:rPr>
        <w:tab/>
      </w:r>
      <w:r w:rsidRPr="00335A2C">
        <w:rPr>
          <w:rFonts w:asciiTheme="minorHAnsi" w:eastAsia="Webdings" w:hAnsiTheme="minorHAnsi" w:cstheme="minorHAnsi"/>
          <w:i/>
          <w:iCs/>
        </w:rPr>
        <w:tab/>
      </w:r>
      <w:r w:rsidRPr="00335A2C">
        <w:rPr>
          <w:rFonts w:asciiTheme="minorHAnsi" w:eastAsia="Webdings" w:hAnsiTheme="minorHAnsi" w:cstheme="minorHAnsi"/>
          <w:i/>
          <w:iCs/>
        </w:rPr>
        <w:tab/>
      </w:r>
      <w:r w:rsidRPr="00335A2C">
        <w:rPr>
          <w:rFonts w:asciiTheme="minorHAnsi" w:eastAsia="Webdings" w:hAnsiTheme="minorHAnsi" w:cstheme="minorHAnsi"/>
          <w:i/>
          <w:iCs/>
        </w:rPr>
        <w:tab/>
      </w:r>
      <w:r w:rsidRPr="00335A2C">
        <w:rPr>
          <w:rFonts w:asciiTheme="minorHAnsi" w:eastAsia="Webdings" w:hAnsiTheme="minorHAnsi" w:cstheme="minorHAnsi"/>
        </w:rPr>
        <w:t xml:space="preserve">email: </w:t>
      </w:r>
      <w:hyperlink r:id="rId24" w:history="1">
        <w:r w:rsidRPr="00335A2C">
          <w:rPr>
            <w:rStyle w:val="Hypertextovodkaz"/>
            <w:rFonts w:asciiTheme="minorHAnsi" w:hAnsiTheme="minorHAnsi" w:cstheme="minorHAnsi"/>
          </w:rPr>
          <w:t>info@zpmvcr.cz</w:t>
        </w:r>
      </w:hyperlink>
      <w:r w:rsidRPr="00335A2C">
        <w:rPr>
          <w:rFonts w:asciiTheme="minorHAnsi" w:hAnsiTheme="minorHAnsi" w:cstheme="minorHAnsi"/>
        </w:rPr>
        <w:t xml:space="preserve"> </w:t>
      </w:r>
    </w:p>
    <w:p w:rsidR="00806590" w:rsidRDefault="00806590" w:rsidP="00806590">
      <w:pPr>
        <w:pStyle w:val="Standard"/>
        <w:jc w:val="both"/>
        <w:rPr>
          <w:rFonts w:asciiTheme="minorHAnsi" w:hAnsiTheme="minorHAnsi" w:cstheme="minorHAnsi"/>
        </w:rPr>
      </w:pPr>
    </w:p>
    <w:p w:rsidR="00806590" w:rsidRDefault="00806590" w:rsidP="00806590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</w:p>
    <w:p w:rsidR="00B102A8" w:rsidRPr="00B05988" w:rsidRDefault="000E74F8" w:rsidP="00806590">
      <w:pPr>
        <w:pStyle w:val="Standard"/>
        <w:jc w:val="both"/>
        <w:rPr>
          <w:rFonts w:eastAsia="Webdings" w:cs="Webdings"/>
          <w:iCs/>
        </w:rPr>
      </w:pPr>
      <w:hyperlink r:id="rId25" w:history="1">
        <w:r w:rsidR="00B05988" w:rsidRPr="00B05988">
          <w:rPr>
            <w:rStyle w:val="Hypertextovodkaz"/>
            <w:rFonts w:eastAsia="Webdings" w:cs="Webdings"/>
            <w:iCs/>
          </w:rPr>
          <w:t>https://www.zpmvcr.cz/pojistenci/vyhody-pro-pojistence/fond-prevenece-2020/program-podpory-odvykani-koureni/</w:t>
        </w:r>
      </w:hyperlink>
    </w:p>
    <w:p w:rsidR="00B05988" w:rsidRDefault="00B05988" w:rsidP="00806590">
      <w:pPr>
        <w:pStyle w:val="Standard"/>
        <w:jc w:val="both"/>
        <w:rPr>
          <w:rFonts w:eastAsia="Webdings" w:cs="Webdings"/>
          <w:i/>
          <w:iCs/>
        </w:rPr>
      </w:pPr>
    </w:p>
    <w:p w:rsidR="00806590" w:rsidRPr="001270AC" w:rsidRDefault="00806590" w:rsidP="00806590">
      <w:pPr>
        <w:pStyle w:val="Standard"/>
        <w:shd w:val="clear" w:color="auto" w:fill="FFC000"/>
        <w:jc w:val="both"/>
        <w:rPr>
          <w:rFonts w:asciiTheme="minorHAnsi" w:eastAsia="Webdings" w:hAnsiTheme="minorHAnsi" w:cstheme="minorHAnsi"/>
          <w:b/>
          <w:bCs/>
        </w:rPr>
      </w:pPr>
      <w:r>
        <w:rPr>
          <w:rFonts w:asciiTheme="minorHAnsi" w:eastAsia="Webdings" w:hAnsiTheme="minorHAnsi" w:cstheme="minorHAnsi"/>
          <w:b/>
          <w:bCs/>
        </w:rPr>
        <w:t>Revírní bratrská</w:t>
      </w:r>
      <w:r w:rsidRPr="001270AC">
        <w:rPr>
          <w:rFonts w:asciiTheme="minorHAnsi" w:eastAsia="Webdings" w:hAnsiTheme="minorHAnsi" w:cstheme="minorHAnsi"/>
          <w:b/>
          <w:bCs/>
        </w:rPr>
        <w:t xml:space="preserve"> pokladna, zdravotní pojišťovna (RBP, 213)</w:t>
      </w:r>
    </w:p>
    <w:p w:rsidR="00806590" w:rsidRDefault="00806590" w:rsidP="00806590">
      <w:pPr>
        <w:pStyle w:val="Standard"/>
      </w:pPr>
    </w:p>
    <w:p w:rsidR="00436F54" w:rsidRDefault="00436F54" w:rsidP="00436F54">
      <w:pPr>
        <w:pStyle w:val="Standard"/>
        <w:rPr>
          <w:rFonts w:asciiTheme="minorHAnsi" w:eastAsia="Webdings" w:hAnsiTheme="minorHAnsi" w:cstheme="minorHAnsi"/>
        </w:rPr>
      </w:pPr>
      <w:r>
        <w:rPr>
          <w:rFonts w:ascii="Webdings" w:eastAsia="Webdings" w:hAnsi="Webdings" w:cs="Webdings"/>
          <w:b/>
          <w:bCs/>
        </w:rPr>
        <w:t></w:t>
      </w:r>
      <w:r w:rsidRPr="00335A2C">
        <w:rPr>
          <w:rFonts w:asciiTheme="minorHAnsi" w:eastAsia="Webdings" w:hAnsiTheme="minorHAnsi" w:cstheme="minorHAnsi"/>
          <w:b/>
          <w:bCs/>
        </w:rPr>
        <w:t>Příspěvek:</w:t>
      </w:r>
      <w:r w:rsidRPr="00335A2C">
        <w:rPr>
          <w:rFonts w:asciiTheme="minorHAnsi" w:eastAsia="Webdings" w:hAnsiTheme="minorHAnsi" w:cstheme="minorHAnsi"/>
          <w:b/>
          <w:bCs/>
        </w:rPr>
        <w:tab/>
      </w:r>
      <w:r>
        <w:rPr>
          <w:rFonts w:asciiTheme="minorHAnsi" w:eastAsia="Webdings" w:hAnsiTheme="minorHAnsi" w:cstheme="minorHAnsi"/>
        </w:rPr>
        <w:tab/>
      </w:r>
      <w:r>
        <w:rPr>
          <w:rFonts w:asciiTheme="minorHAnsi" w:eastAsia="Webdings" w:hAnsiTheme="minorHAnsi" w:cstheme="minorHAnsi"/>
        </w:rPr>
        <w:tab/>
      </w:r>
      <w:r>
        <w:rPr>
          <w:rFonts w:asciiTheme="minorHAnsi" w:eastAsia="Webdings" w:hAnsiTheme="minorHAnsi" w:cstheme="minorHAnsi"/>
        </w:rPr>
        <w:tab/>
      </w:r>
      <w:r w:rsidRPr="00E96745">
        <w:rPr>
          <w:rFonts w:asciiTheme="minorHAnsi" w:eastAsia="Webdings" w:hAnsiTheme="minorHAnsi" w:cstheme="minorHAnsi"/>
        </w:rPr>
        <w:t>Poskytuje</w:t>
      </w:r>
    </w:p>
    <w:p w:rsidR="00436F54" w:rsidRDefault="00436F54" w:rsidP="00436F54">
      <w:pPr>
        <w:pStyle w:val="Standard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Maximální výše příspěvku:</w:t>
      </w:r>
      <w:r>
        <w:rPr>
          <w:rFonts w:asciiTheme="minorHAnsi" w:eastAsia="Webdings" w:hAnsiTheme="minorHAnsi" w:cs="Webdings"/>
        </w:rPr>
        <w:tab/>
        <w:t>500</w:t>
      </w:r>
      <w:r w:rsidRPr="00E12D43">
        <w:rPr>
          <w:rFonts w:asciiTheme="minorHAnsi" w:eastAsia="Webdings" w:hAnsiTheme="minorHAnsi" w:cs="Webdings"/>
        </w:rPr>
        <w:t xml:space="preserve"> Kč/rok</w:t>
      </w:r>
    </w:p>
    <w:p w:rsidR="00436F54" w:rsidRDefault="00436F54" w:rsidP="00436F54">
      <w:pPr>
        <w:pStyle w:val="Standard"/>
        <w:rPr>
          <w:rFonts w:asciiTheme="minorHAnsi" w:eastAsia="Webdings" w:hAnsiTheme="minorHAnsi" w:cstheme="minorHAnsi"/>
          <w:sz w:val="22"/>
          <w:szCs w:val="22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Podmínky příspěvku:</w:t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  <w:b/>
          <w:bCs/>
        </w:rPr>
        <w:tab/>
      </w:r>
      <w:r>
        <w:rPr>
          <w:rFonts w:ascii="Webdings" w:eastAsia="Webdings" w:hAnsi="Webdings"/>
        </w:rPr>
        <w:t></w:t>
      </w:r>
      <w:r w:rsidRPr="008F102D">
        <w:rPr>
          <w:rFonts w:asciiTheme="minorHAnsi" w:eastAsia="Webdings" w:hAnsiTheme="minorHAnsi" w:cstheme="minorHAnsi"/>
          <w:sz w:val="22"/>
          <w:szCs w:val="22"/>
        </w:rPr>
        <w:t xml:space="preserve">Program </w:t>
      </w:r>
      <w:r>
        <w:rPr>
          <w:rFonts w:asciiTheme="minorHAnsi" w:eastAsia="Webdings" w:hAnsiTheme="minorHAnsi" w:cstheme="minorHAnsi"/>
          <w:sz w:val="22"/>
          <w:szCs w:val="22"/>
        </w:rPr>
        <w:t>odvykání kouření, ženy/muži 19-59 let,</w:t>
      </w:r>
    </w:p>
    <w:p w:rsidR="00436F54" w:rsidRDefault="00436F54" w:rsidP="00436F54">
      <w:pPr>
        <w:pStyle w:val="Standard"/>
        <w:ind w:left="2832" w:firstLine="708"/>
        <w:rPr>
          <w:rFonts w:asciiTheme="minorHAnsi" w:eastAsia="Webdings" w:hAnsiTheme="minorHAnsi" w:cstheme="minorHAnsi"/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t xml:space="preserve"> pojištěnci nad 60 let</w:t>
      </w:r>
    </w:p>
    <w:p w:rsidR="00436F54" w:rsidRDefault="00436F54" w:rsidP="00436F54">
      <w:pPr>
        <w:pStyle w:val="Standard"/>
        <w:rPr>
          <w:sz w:val="22"/>
          <w:szCs w:val="22"/>
        </w:rPr>
      </w:pPr>
      <w:r>
        <w:rPr>
          <w:rFonts w:asciiTheme="minorHAnsi" w:eastAsia="Webdings" w:hAnsiTheme="minorHAnsi" w:cstheme="minorHAnsi"/>
          <w:sz w:val="22"/>
          <w:szCs w:val="22"/>
        </w:rPr>
        <w:tab/>
      </w:r>
      <w:r>
        <w:rPr>
          <w:rFonts w:asciiTheme="minorHAnsi" w:eastAsia="Webdings" w:hAnsiTheme="minorHAnsi" w:cstheme="minorHAnsi"/>
          <w:sz w:val="22"/>
          <w:szCs w:val="22"/>
        </w:rPr>
        <w:tab/>
      </w:r>
      <w:r>
        <w:rPr>
          <w:rFonts w:asciiTheme="minorHAnsi" w:eastAsia="Webdings" w:hAnsiTheme="minorHAnsi" w:cstheme="minorHAnsi"/>
          <w:sz w:val="22"/>
          <w:szCs w:val="22"/>
        </w:rPr>
        <w:tab/>
      </w:r>
      <w:r>
        <w:rPr>
          <w:rFonts w:asciiTheme="minorHAnsi" w:eastAsia="Webdings" w:hAnsiTheme="minorHAnsi" w:cstheme="minorHAnsi"/>
          <w:sz w:val="22"/>
          <w:szCs w:val="22"/>
        </w:rPr>
        <w:tab/>
      </w:r>
      <w:r>
        <w:rPr>
          <w:rFonts w:asciiTheme="minorHAnsi" w:eastAsia="Webdings" w:hAnsiTheme="minorHAnsi" w:cstheme="minorHAnsi"/>
          <w:sz w:val="22"/>
          <w:szCs w:val="22"/>
        </w:rPr>
        <w:tab/>
      </w:r>
      <w:r>
        <w:rPr>
          <w:rFonts w:ascii="Webdings" w:eastAsia="Webdings" w:hAnsi="Webdings"/>
        </w:rPr>
        <w:t></w:t>
      </w:r>
      <w:r>
        <w:rPr>
          <w:sz w:val="22"/>
          <w:szCs w:val="22"/>
        </w:rPr>
        <w:t>p</w:t>
      </w:r>
      <w:r w:rsidRPr="00436F54">
        <w:rPr>
          <w:sz w:val="22"/>
          <w:szCs w:val="22"/>
        </w:rPr>
        <w:t xml:space="preserve">říspěvek na nákup volně prodejných léčivých </w:t>
      </w:r>
    </w:p>
    <w:p w:rsidR="00436F54" w:rsidRDefault="00436F54" w:rsidP="00436F5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36F54">
        <w:rPr>
          <w:sz w:val="22"/>
          <w:szCs w:val="22"/>
        </w:rPr>
        <w:t xml:space="preserve">a podpůrných přípravků zakoupených v lékárně </w:t>
      </w:r>
    </w:p>
    <w:p w:rsidR="00436F54" w:rsidRDefault="00436F54" w:rsidP="00436F54">
      <w:pPr>
        <w:pStyle w:val="Standard"/>
        <w:ind w:left="2832" w:firstLine="708"/>
        <w:rPr>
          <w:sz w:val="22"/>
          <w:szCs w:val="22"/>
        </w:rPr>
      </w:pPr>
      <w:r>
        <w:rPr>
          <w:sz w:val="22"/>
          <w:szCs w:val="22"/>
        </w:rPr>
        <w:t>(náplasti</w:t>
      </w:r>
      <w:r w:rsidRPr="00436F54">
        <w:rPr>
          <w:sz w:val="22"/>
          <w:szCs w:val="22"/>
        </w:rPr>
        <w:t>, pastilky, ústní spreje, žvýkačky apod.).</w:t>
      </w:r>
    </w:p>
    <w:p w:rsidR="00436F54" w:rsidRPr="00436F54" w:rsidRDefault="00436F54" w:rsidP="00436F54">
      <w:pPr>
        <w:pStyle w:val="Standard"/>
        <w:ind w:left="2832" w:firstLine="708"/>
        <w:rPr>
          <w:rFonts w:asciiTheme="minorHAnsi" w:eastAsia="Webdings" w:hAnsiTheme="minorHAnsi" w:cstheme="minorHAnsi"/>
          <w:sz w:val="22"/>
          <w:szCs w:val="22"/>
        </w:rPr>
      </w:pPr>
    </w:p>
    <w:p w:rsidR="00806590" w:rsidRDefault="00806590" w:rsidP="00806590">
      <w:pPr>
        <w:pStyle w:val="Standard"/>
        <w:jc w:val="both"/>
        <w:rPr>
          <w:rFonts w:eastAsia="Webdings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335A2C">
        <w:rPr>
          <w:rFonts w:asciiTheme="minorHAnsi" w:eastAsia="Webdings" w:hAnsiTheme="minorHAnsi" w:cstheme="minorHAnsi"/>
          <w:b/>
          <w:bCs/>
        </w:rPr>
        <w:t>Kontakt: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hyperlink r:id="rId26" w:history="1">
        <w:r w:rsidR="007E3509" w:rsidRPr="009C60AF">
          <w:rPr>
            <w:rStyle w:val="Hypertextovodkaz"/>
            <w:rFonts w:eastAsia="Webdings" w:cs="Webdings"/>
          </w:rPr>
          <w:t>https://www.rbp213.cz/cs/</w:t>
        </w:r>
      </w:hyperlink>
    </w:p>
    <w:p w:rsidR="00806590" w:rsidRPr="00335A2C" w:rsidRDefault="00806590" w:rsidP="00806590">
      <w:pPr>
        <w:pStyle w:val="Standard"/>
        <w:jc w:val="both"/>
        <w:rPr>
          <w:rFonts w:asciiTheme="minorHAnsi" w:eastAsia="Webdings" w:hAnsiTheme="minorHAnsi" w:cstheme="minorHAnsi"/>
        </w:rPr>
      </w:pP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  <w:t>infolinka: 800 213 213 (nonstop)</w:t>
      </w:r>
    </w:p>
    <w:p w:rsidR="00806590" w:rsidRDefault="00806590" w:rsidP="00806590">
      <w:pPr>
        <w:pStyle w:val="Standard"/>
        <w:rPr>
          <w:rStyle w:val="Hypertextovodkaz"/>
          <w:rFonts w:asciiTheme="minorHAnsi" w:hAnsiTheme="minorHAnsi" w:cstheme="minorHAnsi"/>
        </w:rPr>
      </w:pP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</w:r>
      <w:r w:rsidRPr="00335A2C">
        <w:rPr>
          <w:rFonts w:asciiTheme="minorHAnsi" w:eastAsia="Webdings" w:hAnsiTheme="minorHAnsi" w:cstheme="minorHAnsi"/>
        </w:rPr>
        <w:tab/>
        <w:t xml:space="preserve">email: </w:t>
      </w:r>
      <w:hyperlink r:id="rId27" w:history="1">
        <w:r w:rsidRPr="00335A2C">
          <w:rPr>
            <w:rStyle w:val="Hypertextovodkaz"/>
            <w:rFonts w:asciiTheme="minorHAnsi" w:hAnsiTheme="minorHAnsi" w:cstheme="minorHAnsi"/>
          </w:rPr>
          <w:t>rbp@rbp-zp.cz</w:t>
        </w:r>
      </w:hyperlink>
    </w:p>
    <w:p w:rsidR="00806590" w:rsidRDefault="00806590" w:rsidP="00806590">
      <w:pPr>
        <w:pStyle w:val="Standard"/>
      </w:pPr>
    </w:p>
    <w:p w:rsidR="00436F54" w:rsidRDefault="00436F54" w:rsidP="00436F54">
      <w:pPr>
        <w:pStyle w:val="Standard"/>
        <w:jc w:val="both"/>
        <w:rPr>
          <w:rFonts w:asciiTheme="minorHAnsi" w:eastAsia="Webdings" w:hAnsiTheme="minorHAnsi" w:cs="Webdings"/>
        </w:rPr>
      </w:pPr>
      <w:r>
        <w:rPr>
          <w:rFonts w:ascii="Webdings" w:eastAsia="Webdings" w:hAnsi="Webdings" w:cs="Webdings"/>
          <w:b/>
          <w:bCs/>
        </w:rPr>
        <w:t></w:t>
      </w:r>
      <w:r w:rsidRPr="00E12D43">
        <w:rPr>
          <w:rFonts w:asciiTheme="minorHAnsi" w:eastAsia="Webdings" w:hAnsiTheme="minorHAnsi" w:cs="Webdings"/>
          <w:b/>
          <w:bCs/>
        </w:rPr>
        <w:t>Informace o zdravotních programech:</w:t>
      </w:r>
    </w:p>
    <w:p w:rsidR="00DD41E7" w:rsidRPr="00436F54" w:rsidRDefault="000E74F8" w:rsidP="00DD41E7">
      <w:pPr>
        <w:pStyle w:val="Standard"/>
        <w:rPr>
          <w:bCs/>
        </w:rPr>
      </w:pPr>
      <w:hyperlink r:id="rId28" w:history="1">
        <w:r w:rsidR="00436F54" w:rsidRPr="00436F54">
          <w:rPr>
            <w:rStyle w:val="Hypertextovodkaz"/>
            <w:bCs/>
          </w:rPr>
          <w:t>https://www.rbp213.cz/cs/pojistenci/prispevky-a-vyhody/preventivni-a-bonusovy-program/zeny-od-19-do-59-let/a-912/</w:t>
        </w:r>
      </w:hyperlink>
    </w:p>
    <w:p w:rsidR="00436F54" w:rsidRDefault="00436F54" w:rsidP="00DD41E7">
      <w:pPr>
        <w:pStyle w:val="Standard"/>
        <w:rPr>
          <w:b/>
          <w:bCs/>
        </w:rPr>
      </w:pPr>
    </w:p>
    <w:p w:rsidR="00DD41E7" w:rsidRPr="00335A2C" w:rsidRDefault="00DD41E7" w:rsidP="00DD41E7">
      <w:pPr>
        <w:pStyle w:val="Standard"/>
        <w:jc w:val="both"/>
        <w:rPr>
          <w:rFonts w:asciiTheme="minorHAnsi" w:hAnsiTheme="minorHAnsi" w:cstheme="minorHAnsi"/>
        </w:rPr>
      </w:pPr>
    </w:p>
    <w:p w:rsidR="00DD41E7" w:rsidRDefault="00DD41E7" w:rsidP="00DD41E7">
      <w:pPr>
        <w:pStyle w:val="Standard"/>
        <w:jc w:val="both"/>
        <w:rPr>
          <w:rFonts w:eastAsia="Webdings" w:cs="Webdings"/>
          <w:i/>
          <w:iCs/>
        </w:rPr>
      </w:pPr>
    </w:p>
    <w:p w:rsidR="00B02A81" w:rsidRDefault="00B02A81" w:rsidP="00B02A81">
      <w:pPr>
        <w:pStyle w:val="Bezmezer"/>
        <w:jc w:val="right"/>
      </w:pPr>
      <w:r>
        <w:t>MUDr. Hana Tichá</w:t>
      </w:r>
    </w:p>
    <w:p w:rsidR="00DD41E7" w:rsidRDefault="00335A2C" w:rsidP="00B02A81">
      <w:pPr>
        <w:pStyle w:val="Bezmezer"/>
        <w:jc w:val="right"/>
      </w:pPr>
      <w:r>
        <w:t>aktualizace</w:t>
      </w:r>
      <w:r w:rsidR="00436F54">
        <w:t xml:space="preserve"> 29. 2. 2020</w:t>
      </w:r>
    </w:p>
    <w:sectPr w:rsidR="00DD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F8" w:rsidRDefault="000E74F8" w:rsidP="0040043D">
      <w:pPr>
        <w:spacing w:after="0" w:line="240" w:lineRule="auto"/>
      </w:pPr>
      <w:r>
        <w:separator/>
      </w:r>
    </w:p>
  </w:endnote>
  <w:endnote w:type="continuationSeparator" w:id="0">
    <w:p w:rsidR="000E74F8" w:rsidRDefault="000E74F8" w:rsidP="0040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F8" w:rsidRDefault="000E74F8" w:rsidP="0040043D">
      <w:pPr>
        <w:spacing w:after="0" w:line="240" w:lineRule="auto"/>
      </w:pPr>
      <w:r>
        <w:separator/>
      </w:r>
    </w:p>
  </w:footnote>
  <w:footnote w:type="continuationSeparator" w:id="0">
    <w:p w:rsidR="000E74F8" w:rsidRDefault="000E74F8" w:rsidP="0040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634B"/>
    <w:multiLevelType w:val="multilevel"/>
    <w:tmpl w:val="1D92F476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E7"/>
    <w:rsid w:val="00025E1E"/>
    <w:rsid w:val="000A1B61"/>
    <w:rsid w:val="000E74F8"/>
    <w:rsid w:val="00100A3A"/>
    <w:rsid w:val="001270AC"/>
    <w:rsid w:val="0019005A"/>
    <w:rsid w:val="00191E35"/>
    <w:rsid w:val="001923E5"/>
    <w:rsid w:val="00205275"/>
    <w:rsid w:val="00243D11"/>
    <w:rsid w:val="0027153D"/>
    <w:rsid w:val="002C60AC"/>
    <w:rsid w:val="002C7599"/>
    <w:rsid w:val="002E0247"/>
    <w:rsid w:val="00335A2C"/>
    <w:rsid w:val="003A7FD8"/>
    <w:rsid w:val="003B5A8D"/>
    <w:rsid w:val="003C0AC7"/>
    <w:rsid w:val="0040043D"/>
    <w:rsid w:val="00411A99"/>
    <w:rsid w:val="00436F54"/>
    <w:rsid w:val="00490E82"/>
    <w:rsid w:val="00494CA9"/>
    <w:rsid w:val="004B7460"/>
    <w:rsid w:val="004D24EB"/>
    <w:rsid w:val="004E0976"/>
    <w:rsid w:val="00526095"/>
    <w:rsid w:val="00531E61"/>
    <w:rsid w:val="00553F9C"/>
    <w:rsid w:val="006040EE"/>
    <w:rsid w:val="00607E28"/>
    <w:rsid w:val="006105C2"/>
    <w:rsid w:val="00611FE6"/>
    <w:rsid w:val="00612874"/>
    <w:rsid w:val="0064167D"/>
    <w:rsid w:val="006D0635"/>
    <w:rsid w:val="006D78FB"/>
    <w:rsid w:val="006E48B2"/>
    <w:rsid w:val="006F3BC2"/>
    <w:rsid w:val="006F6179"/>
    <w:rsid w:val="00740F2A"/>
    <w:rsid w:val="007617D8"/>
    <w:rsid w:val="007A6D57"/>
    <w:rsid w:val="007C59B9"/>
    <w:rsid w:val="007E3509"/>
    <w:rsid w:val="007F4A26"/>
    <w:rsid w:val="00806590"/>
    <w:rsid w:val="008252A0"/>
    <w:rsid w:val="00866562"/>
    <w:rsid w:val="008E2381"/>
    <w:rsid w:val="008F102D"/>
    <w:rsid w:val="00A16B28"/>
    <w:rsid w:val="00A16CB5"/>
    <w:rsid w:val="00A307C8"/>
    <w:rsid w:val="00A76586"/>
    <w:rsid w:val="00A82921"/>
    <w:rsid w:val="00AB3E31"/>
    <w:rsid w:val="00AB432C"/>
    <w:rsid w:val="00B00A24"/>
    <w:rsid w:val="00B02A81"/>
    <w:rsid w:val="00B05988"/>
    <w:rsid w:val="00B102A8"/>
    <w:rsid w:val="00B2222C"/>
    <w:rsid w:val="00B32409"/>
    <w:rsid w:val="00BD05E6"/>
    <w:rsid w:val="00BF09FF"/>
    <w:rsid w:val="00C52993"/>
    <w:rsid w:val="00CA257E"/>
    <w:rsid w:val="00CD7F3C"/>
    <w:rsid w:val="00D2396E"/>
    <w:rsid w:val="00D45CAD"/>
    <w:rsid w:val="00DC0747"/>
    <w:rsid w:val="00DD41E7"/>
    <w:rsid w:val="00E12D43"/>
    <w:rsid w:val="00E359C5"/>
    <w:rsid w:val="00E73692"/>
    <w:rsid w:val="00E96745"/>
    <w:rsid w:val="00EA5283"/>
    <w:rsid w:val="00F46CD1"/>
    <w:rsid w:val="00F64688"/>
    <w:rsid w:val="00F6656A"/>
    <w:rsid w:val="00FB12BE"/>
    <w:rsid w:val="00FC50F9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1E7"/>
    <w:rPr>
      <w:color w:val="000080"/>
      <w:u w:val="single"/>
    </w:rPr>
  </w:style>
  <w:style w:type="paragraph" w:customStyle="1" w:styleId="Standard">
    <w:name w:val="Standard"/>
    <w:rsid w:val="00DD41E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D41E7"/>
    <w:pPr>
      <w:spacing w:after="120"/>
    </w:pPr>
  </w:style>
  <w:style w:type="paragraph" w:customStyle="1" w:styleId="TableContents">
    <w:name w:val="Table Contents"/>
    <w:basedOn w:val="Standard"/>
    <w:rsid w:val="00DD41E7"/>
    <w:pPr>
      <w:suppressLineNumbers/>
    </w:pPr>
  </w:style>
  <w:style w:type="character" w:styleId="Siln">
    <w:name w:val="Strong"/>
    <w:uiPriority w:val="22"/>
    <w:qFormat/>
    <w:rsid w:val="00DD41E7"/>
    <w:rPr>
      <w:b/>
      <w:bCs/>
    </w:rPr>
  </w:style>
  <w:style w:type="paragraph" w:styleId="Zkladntext">
    <w:name w:val="Body Text"/>
    <w:basedOn w:val="Normln"/>
    <w:link w:val="ZkladntextChar"/>
    <w:rsid w:val="00DD41E7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D41E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Bezmezer">
    <w:name w:val="No Spacing"/>
    <w:uiPriority w:val="1"/>
    <w:qFormat/>
    <w:rsid w:val="00DD41E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0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43D"/>
  </w:style>
  <w:style w:type="paragraph" w:styleId="Zpat">
    <w:name w:val="footer"/>
    <w:basedOn w:val="Normln"/>
    <w:link w:val="ZpatChar"/>
    <w:uiPriority w:val="99"/>
    <w:unhideWhenUsed/>
    <w:rsid w:val="0040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1E7"/>
    <w:rPr>
      <w:color w:val="000080"/>
      <w:u w:val="single"/>
    </w:rPr>
  </w:style>
  <w:style w:type="paragraph" w:customStyle="1" w:styleId="Standard">
    <w:name w:val="Standard"/>
    <w:rsid w:val="00DD41E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D41E7"/>
    <w:pPr>
      <w:spacing w:after="120"/>
    </w:pPr>
  </w:style>
  <w:style w:type="paragraph" w:customStyle="1" w:styleId="TableContents">
    <w:name w:val="Table Contents"/>
    <w:basedOn w:val="Standard"/>
    <w:rsid w:val="00DD41E7"/>
    <w:pPr>
      <w:suppressLineNumbers/>
    </w:pPr>
  </w:style>
  <w:style w:type="character" w:styleId="Siln">
    <w:name w:val="Strong"/>
    <w:uiPriority w:val="22"/>
    <w:qFormat/>
    <w:rsid w:val="00DD41E7"/>
    <w:rPr>
      <w:b/>
      <w:bCs/>
    </w:rPr>
  </w:style>
  <w:style w:type="paragraph" w:styleId="Zkladntext">
    <w:name w:val="Body Text"/>
    <w:basedOn w:val="Normln"/>
    <w:link w:val="ZkladntextChar"/>
    <w:rsid w:val="00DD41E7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D41E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Bezmezer">
    <w:name w:val="No Spacing"/>
    <w:uiPriority w:val="1"/>
    <w:qFormat/>
    <w:rsid w:val="00DD41E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0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43D"/>
  </w:style>
  <w:style w:type="paragraph" w:styleId="Zpat">
    <w:name w:val="footer"/>
    <w:basedOn w:val="Normln"/>
    <w:link w:val="ZpatChar"/>
    <w:uiPriority w:val="99"/>
    <w:unhideWhenUsed/>
    <w:rsid w:val="0040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vozp.cz" TargetMode="External"/><Relationship Id="rId18" Type="http://schemas.openxmlformats.org/officeDocument/2006/relationships/hyperlink" Target="https://www.cpzp.cz/programy/index.php?zeny&amp;id=35" TargetMode="External"/><Relationship Id="rId26" Type="http://schemas.openxmlformats.org/officeDocument/2006/relationships/hyperlink" Target="https://www.rbp213.cz/c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pskoda.cz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pskoda.cz/" TargetMode="External"/><Relationship Id="rId17" Type="http://schemas.openxmlformats.org/officeDocument/2006/relationships/hyperlink" Target="mailto:posta@cpzp.cz" TargetMode="External"/><Relationship Id="rId25" Type="http://schemas.openxmlformats.org/officeDocument/2006/relationships/hyperlink" Target="https://www.zpmvcr.cz/pojistenci/vyhody-pro-pojistence/fond-prevenece-2020/program-podpory-odvykani-kouren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pskoda.cz/" TargetMode="External"/><Relationship Id="rId20" Type="http://schemas.openxmlformats.org/officeDocument/2006/relationships/hyperlink" Target="https://www.ozp.cz/benefity/stop-kouren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zp.cz/pojistenci/vyhody-a-prispevky/dospeli/odvykani-koureni" TargetMode="External"/><Relationship Id="rId24" Type="http://schemas.openxmlformats.org/officeDocument/2006/relationships/hyperlink" Target="mailto:info@zpmvcr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pskoda.cz/pojistenec/tiskopisy-pojistenec" TargetMode="External"/><Relationship Id="rId23" Type="http://schemas.openxmlformats.org/officeDocument/2006/relationships/hyperlink" Target="http://www.zpskoda.cz/" TargetMode="External"/><Relationship Id="rId28" Type="http://schemas.openxmlformats.org/officeDocument/2006/relationships/hyperlink" Target="https://www.rbp213.cz/cs/pojistenci/prispevky-a-vyhody/preventivni-a-bonusovy-program/zeny-od-19-do-59-let/a-912/" TargetMode="External"/><Relationship Id="rId10" Type="http://schemas.openxmlformats.org/officeDocument/2006/relationships/hyperlink" Target="mailto:info@vzp.cz" TargetMode="External"/><Relationship Id="rId19" Type="http://schemas.openxmlformats.org/officeDocument/2006/relationships/hyperlink" Target="http://www.zpskod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pskoda.cz/" TargetMode="External"/><Relationship Id="rId14" Type="http://schemas.openxmlformats.org/officeDocument/2006/relationships/hyperlink" Target="https://www.vozp.cz/odvykani-koureni" TargetMode="External"/><Relationship Id="rId22" Type="http://schemas.openxmlformats.org/officeDocument/2006/relationships/hyperlink" Target="https://www.zpskoda.cz/pro-pojistence/zdravotni-programy-2020/zlepsene-sluzby" TargetMode="External"/><Relationship Id="rId27" Type="http://schemas.openxmlformats.org/officeDocument/2006/relationships/hyperlink" Target="mailto:rbp@rbp-zp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2282-3D0C-48C9-8797-F56E3451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Dvořáková</dc:creator>
  <cp:lastModifiedBy>Hanička</cp:lastModifiedBy>
  <cp:revision>4</cp:revision>
  <dcterms:created xsi:type="dcterms:W3CDTF">2020-02-29T15:52:00Z</dcterms:created>
  <dcterms:modified xsi:type="dcterms:W3CDTF">2020-03-02T07:09:00Z</dcterms:modified>
</cp:coreProperties>
</file>